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EAC" w:rsidRPr="00F33B5B" w:rsidRDefault="00F33B5B" w:rsidP="00AA1EAC">
      <w:pPr>
        <w:spacing w:before="120" w:after="120"/>
        <w:jc w:val="center"/>
        <w:rPr>
          <w:b/>
          <w:sz w:val="28"/>
          <w:szCs w:val="28"/>
          <w:lang w:val="vi-VN"/>
        </w:rPr>
      </w:pPr>
      <w:r>
        <w:rPr>
          <w:b/>
          <w:sz w:val="28"/>
          <w:szCs w:val="28"/>
        </w:rPr>
        <w:t xml:space="preserve">Phụ lục </w:t>
      </w:r>
      <w:r>
        <w:rPr>
          <w:b/>
          <w:sz w:val="28"/>
          <w:szCs w:val="28"/>
          <w:lang w:val="vi-VN"/>
        </w:rPr>
        <w:t>2</w:t>
      </w:r>
    </w:p>
    <w:p w:rsidR="00AA1EAC" w:rsidRDefault="00AA1EAC" w:rsidP="00793E30">
      <w:pPr>
        <w:jc w:val="center"/>
        <w:rPr>
          <w:b/>
          <w:sz w:val="26"/>
          <w:szCs w:val="26"/>
        </w:rPr>
      </w:pPr>
      <w:r w:rsidRPr="00BC7BF8">
        <w:rPr>
          <w:b/>
          <w:sz w:val="26"/>
          <w:szCs w:val="26"/>
        </w:rPr>
        <w:t xml:space="preserve">THỦ TỤC HÀNH CHÍNH BỊ </w:t>
      </w:r>
      <w:r w:rsidR="00793E30">
        <w:rPr>
          <w:b/>
          <w:sz w:val="26"/>
          <w:szCs w:val="26"/>
        </w:rPr>
        <w:t xml:space="preserve">BÃI BỎ TRONG LĨNH VỰC </w:t>
      </w:r>
      <w:r w:rsidR="00793E30">
        <w:rPr>
          <w:b/>
          <w:sz w:val="26"/>
          <w:szCs w:val="26"/>
          <w:lang w:val="vi-VN"/>
        </w:rPr>
        <w:t>CÔNG CHỨNG</w:t>
      </w:r>
      <w:r w:rsidRPr="00BC7BF8">
        <w:rPr>
          <w:b/>
          <w:sz w:val="26"/>
          <w:szCs w:val="26"/>
        </w:rPr>
        <w:t xml:space="preserve"> THUỘC PHẠM VI CHỨC NĂNG QUẢN LÝ CỦA BỘ TƯ PHÁP</w:t>
      </w:r>
    </w:p>
    <w:p w:rsidR="00AA1EAC" w:rsidRPr="00BC7BF8" w:rsidRDefault="00AA1EAC" w:rsidP="00AA1EAC">
      <w:pPr>
        <w:jc w:val="center"/>
        <w:rPr>
          <w:i/>
          <w:sz w:val="28"/>
          <w:szCs w:val="28"/>
        </w:rPr>
      </w:pPr>
      <w:r w:rsidRPr="00BC7BF8">
        <w:rPr>
          <w:i/>
          <w:sz w:val="28"/>
          <w:szCs w:val="28"/>
        </w:rPr>
        <w:t>(Ban hành kèm theo Quyết định số</w:t>
      </w:r>
      <w:r w:rsidR="009235E2">
        <w:rPr>
          <w:i/>
          <w:sz w:val="28"/>
          <w:szCs w:val="28"/>
        </w:rPr>
        <w:t xml:space="preserve"> 991</w:t>
      </w:r>
      <w:r w:rsidRPr="00BC7BF8">
        <w:rPr>
          <w:i/>
          <w:sz w:val="28"/>
          <w:szCs w:val="28"/>
        </w:rPr>
        <w:t>/QĐ-BTP ngày</w:t>
      </w:r>
      <w:r w:rsidR="009235E2">
        <w:rPr>
          <w:i/>
          <w:sz w:val="28"/>
          <w:szCs w:val="28"/>
        </w:rPr>
        <w:t xml:space="preserve"> 11 </w:t>
      </w:r>
      <w:r w:rsidRPr="00BC7BF8">
        <w:rPr>
          <w:i/>
          <w:sz w:val="28"/>
          <w:szCs w:val="28"/>
        </w:rPr>
        <w:t>tháng</w:t>
      </w:r>
      <w:r w:rsidR="009235E2">
        <w:rPr>
          <w:i/>
          <w:sz w:val="28"/>
          <w:szCs w:val="28"/>
        </w:rPr>
        <w:t xml:space="preserve"> 6 </w:t>
      </w:r>
      <w:bookmarkStart w:id="0" w:name="_GoBack"/>
      <w:bookmarkEnd w:id="0"/>
      <w:r w:rsidRPr="00BC7BF8">
        <w:rPr>
          <w:i/>
          <w:sz w:val="28"/>
          <w:szCs w:val="28"/>
        </w:rPr>
        <w:t>năm 2021 của Bộ trưởng Bộ Tư pháp)</w:t>
      </w:r>
    </w:p>
    <w:p w:rsidR="00AA1EAC" w:rsidRPr="00BC7BF8" w:rsidRDefault="00AA1EAC" w:rsidP="00DC0B8A">
      <w:pPr>
        <w:rPr>
          <w:i/>
          <w:sz w:val="28"/>
          <w:szCs w:val="28"/>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24"/>
        <w:gridCol w:w="4536"/>
        <w:gridCol w:w="1985"/>
      </w:tblGrid>
      <w:tr w:rsidR="00AA1EAC" w:rsidRPr="00BC7BF8" w:rsidTr="000F270F">
        <w:tc>
          <w:tcPr>
            <w:tcW w:w="828" w:type="dxa"/>
            <w:shd w:val="clear" w:color="auto" w:fill="auto"/>
          </w:tcPr>
          <w:p w:rsidR="00AA1EAC" w:rsidRPr="00BC7BF8" w:rsidRDefault="00AA1EAC" w:rsidP="000F270F">
            <w:pPr>
              <w:spacing w:before="60" w:after="60"/>
              <w:jc w:val="center"/>
              <w:rPr>
                <w:b/>
                <w:sz w:val="26"/>
                <w:szCs w:val="26"/>
              </w:rPr>
            </w:pPr>
            <w:r w:rsidRPr="00BC7BF8">
              <w:rPr>
                <w:b/>
                <w:sz w:val="26"/>
                <w:szCs w:val="26"/>
              </w:rPr>
              <w:t>STT</w:t>
            </w:r>
          </w:p>
        </w:tc>
        <w:tc>
          <w:tcPr>
            <w:tcW w:w="1724" w:type="dxa"/>
            <w:shd w:val="clear" w:color="auto" w:fill="auto"/>
          </w:tcPr>
          <w:p w:rsidR="00AA1EAC" w:rsidRPr="00BC7BF8" w:rsidRDefault="00AA1EAC" w:rsidP="000F270F">
            <w:pPr>
              <w:spacing w:before="60" w:after="60"/>
              <w:jc w:val="center"/>
              <w:rPr>
                <w:b/>
                <w:sz w:val="26"/>
                <w:szCs w:val="26"/>
              </w:rPr>
            </w:pPr>
            <w:r>
              <w:rPr>
                <w:b/>
                <w:sz w:val="26"/>
                <w:szCs w:val="26"/>
              </w:rPr>
              <w:t>Số hồ sơ TTHC</w:t>
            </w:r>
            <w:r>
              <w:rPr>
                <w:rStyle w:val="FootnoteReference"/>
                <w:b/>
                <w:sz w:val="26"/>
                <w:szCs w:val="26"/>
              </w:rPr>
              <w:footnoteReference w:id="1"/>
            </w:r>
          </w:p>
        </w:tc>
        <w:tc>
          <w:tcPr>
            <w:tcW w:w="4536" w:type="dxa"/>
            <w:shd w:val="clear" w:color="auto" w:fill="auto"/>
          </w:tcPr>
          <w:p w:rsidR="00AA1EAC" w:rsidRPr="00BC7BF8" w:rsidRDefault="00AA1EAC" w:rsidP="000F270F">
            <w:pPr>
              <w:spacing w:before="60"/>
              <w:jc w:val="center"/>
              <w:rPr>
                <w:b/>
                <w:sz w:val="26"/>
                <w:szCs w:val="26"/>
              </w:rPr>
            </w:pPr>
            <w:r w:rsidRPr="00BC7BF8">
              <w:rPr>
                <w:b/>
                <w:sz w:val="26"/>
                <w:szCs w:val="26"/>
              </w:rPr>
              <w:t>Tên thủ tục hành chính</w:t>
            </w:r>
          </w:p>
        </w:tc>
        <w:tc>
          <w:tcPr>
            <w:tcW w:w="1985" w:type="dxa"/>
            <w:shd w:val="clear" w:color="auto" w:fill="auto"/>
          </w:tcPr>
          <w:p w:rsidR="00AA1EAC" w:rsidRPr="00BC7BF8" w:rsidRDefault="00AA1EAC" w:rsidP="000F270F">
            <w:pPr>
              <w:spacing w:before="60" w:after="60"/>
              <w:jc w:val="center"/>
              <w:rPr>
                <w:b/>
                <w:sz w:val="26"/>
                <w:szCs w:val="26"/>
              </w:rPr>
            </w:pPr>
            <w:r w:rsidRPr="00BC7BF8">
              <w:rPr>
                <w:b/>
                <w:sz w:val="26"/>
                <w:szCs w:val="26"/>
              </w:rPr>
              <w:t>Cơ quan thực hiện</w:t>
            </w:r>
          </w:p>
        </w:tc>
      </w:tr>
      <w:tr w:rsidR="00B45EEE" w:rsidRPr="00BC7BF8" w:rsidTr="00E67F8B">
        <w:tc>
          <w:tcPr>
            <w:tcW w:w="9073" w:type="dxa"/>
            <w:gridSpan w:val="4"/>
            <w:shd w:val="clear" w:color="auto" w:fill="auto"/>
          </w:tcPr>
          <w:p w:rsidR="00B45EEE" w:rsidRPr="00BC7BF8" w:rsidRDefault="00B45EEE" w:rsidP="00B45EEE">
            <w:pPr>
              <w:spacing w:before="60" w:after="60"/>
              <w:rPr>
                <w:b/>
                <w:sz w:val="26"/>
                <w:szCs w:val="26"/>
              </w:rPr>
            </w:pPr>
            <w:r w:rsidRPr="00070C1A">
              <w:rPr>
                <w:b/>
                <w:sz w:val="26"/>
                <w:szCs w:val="26"/>
              </w:rPr>
              <w:t>A. Thủ tục hành chính cấp Trung ương</w:t>
            </w:r>
          </w:p>
        </w:tc>
      </w:tr>
      <w:tr w:rsidR="00B45EEE" w:rsidRPr="00BC7BF8" w:rsidTr="003D1114">
        <w:tc>
          <w:tcPr>
            <w:tcW w:w="828" w:type="dxa"/>
            <w:shd w:val="clear" w:color="auto" w:fill="auto"/>
            <w:vAlign w:val="center"/>
          </w:tcPr>
          <w:p w:rsidR="00B45EEE" w:rsidRPr="00B45EEE" w:rsidRDefault="00B45EEE" w:rsidP="003D1114">
            <w:pPr>
              <w:spacing w:before="60" w:after="60"/>
              <w:jc w:val="center"/>
              <w:rPr>
                <w:sz w:val="26"/>
                <w:szCs w:val="26"/>
              </w:rPr>
            </w:pPr>
            <w:r w:rsidRPr="00B45EEE">
              <w:rPr>
                <w:sz w:val="26"/>
                <w:szCs w:val="26"/>
              </w:rPr>
              <w:t>1</w:t>
            </w:r>
          </w:p>
        </w:tc>
        <w:tc>
          <w:tcPr>
            <w:tcW w:w="1724" w:type="dxa"/>
            <w:shd w:val="clear" w:color="auto" w:fill="auto"/>
            <w:vAlign w:val="center"/>
          </w:tcPr>
          <w:p w:rsidR="00B45EEE" w:rsidRPr="00674142" w:rsidRDefault="00B45EEE" w:rsidP="00B45EEE">
            <w:pPr>
              <w:spacing w:before="60" w:after="60"/>
              <w:jc w:val="center"/>
              <w:rPr>
                <w:sz w:val="26"/>
                <w:szCs w:val="26"/>
                <w:lang w:val="vi-VN"/>
              </w:rPr>
            </w:pPr>
            <w:r w:rsidRPr="00674142">
              <w:rPr>
                <w:sz w:val="26"/>
                <w:szCs w:val="26"/>
                <w:lang w:val="vi-VN"/>
              </w:rPr>
              <w:t>1.000061</w:t>
            </w:r>
          </w:p>
        </w:tc>
        <w:tc>
          <w:tcPr>
            <w:tcW w:w="4536" w:type="dxa"/>
            <w:shd w:val="clear" w:color="auto" w:fill="auto"/>
          </w:tcPr>
          <w:p w:rsidR="00B45EEE" w:rsidRPr="00674142" w:rsidRDefault="00B45EEE" w:rsidP="00A30152">
            <w:pPr>
              <w:spacing w:before="60" w:after="60"/>
              <w:jc w:val="both"/>
              <w:rPr>
                <w:sz w:val="26"/>
                <w:szCs w:val="26"/>
                <w:lang w:val="vi-VN"/>
              </w:rPr>
            </w:pPr>
            <w:r>
              <w:rPr>
                <w:sz w:val="26"/>
                <w:szCs w:val="26"/>
                <w:lang w:val="vi-VN"/>
              </w:rPr>
              <w:t>Miễn nhiệm công chứng viên (trường hợp bị miễn nhiệm)</w:t>
            </w:r>
          </w:p>
        </w:tc>
        <w:tc>
          <w:tcPr>
            <w:tcW w:w="1985" w:type="dxa"/>
            <w:shd w:val="clear" w:color="auto" w:fill="auto"/>
            <w:vAlign w:val="center"/>
          </w:tcPr>
          <w:p w:rsidR="00B45EEE" w:rsidRPr="00BC7BF8" w:rsidRDefault="00B45EEE" w:rsidP="003D1114">
            <w:pPr>
              <w:spacing w:before="60" w:after="60"/>
              <w:jc w:val="center"/>
              <w:rPr>
                <w:sz w:val="26"/>
                <w:szCs w:val="26"/>
              </w:rPr>
            </w:pPr>
            <w:r w:rsidRPr="00645EA4">
              <w:rPr>
                <w:sz w:val="26"/>
                <w:szCs w:val="26"/>
              </w:rPr>
              <w:t>Bộ Tư pháp</w:t>
            </w:r>
          </w:p>
        </w:tc>
      </w:tr>
      <w:tr w:rsidR="00B45EEE" w:rsidRPr="00BC7BF8" w:rsidTr="003D1114">
        <w:tc>
          <w:tcPr>
            <w:tcW w:w="828" w:type="dxa"/>
            <w:shd w:val="clear" w:color="auto" w:fill="auto"/>
            <w:vAlign w:val="center"/>
          </w:tcPr>
          <w:p w:rsidR="00B45EEE" w:rsidRPr="00B45EEE" w:rsidRDefault="00B45EEE" w:rsidP="003D1114">
            <w:pPr>
              <w:spacing w:before="60" w:after="60"/>
              <w:jc w:val="center"/>
              <w:rPr>
                <w:sz w:val="26"/>
                <w:szCs w:val="26"/>
              </w:rPr>
            </w:pPr>
            <w:r w:rsidRPr="00B45EEE">
              <w:rPr>
                <w:sz w:val="26"/>
                <w:szCs w:val="26"/>
              </w:rPr>
              <w:t>2</w:t>
            </w:r>
          </w:p>
        </w:tc>
        <w:tc>
          <w:tcPr>
            <w:tcW w:w="1724" w:type="dxa"/>
            <w:shd w:val="clear" w:color="auto" w:fill="auto"/>
          </w:tcPr>
          <w:p w:rsidR="00B45EEE" w:rsidRPr="00B45EEE" w:rsidRDefault="00A70F95" w:rsidP="000F270F">
            <w:pPr>
              <w:spacing w:before="60" w:after="60"/>
              <w:jc w:val="center"/>
              <w:rPr>
                <w:sz w:val="26"/>
                <w:szCs w:val="26"/>
              </w:rPr>
            </w:pPr>
            <w:r>
              <w:rPr>
                <w:sz w:val="26"/>
                <w:szCs w:val="26"/>
              </w:rPr>
              <w:t>1.000001</w:t>
            </w:r>
          </w:p>
        </w:tc>
        <w:tc>
          <w:tcPr>
            <w:tcW w:w="4536" w:type="dxa"/>
            <w:shd w:val="clear" w:color="auto" w:fill="auto"/>
          </w:tcPr>
          <w:p w:rsidR="00B45EEE" w:rsidRPr="00EE4C47" w:rsidRDefault="00EE4C47" w:rsidP="00A30152">
            <w:pPr>
              <w:spacing w:before="60" w:after="60"/>
              <w:jc w:val="both"/>
              <w:rPr>
                <w:sz w:val="26"/>
                <w:szCs w:val="26"/>
              </w:rPr>
            </w:pPr>
            <w:r>
              <w:rPr>
                <w:sz w:val="26"/>
                <w:szCs w:val="26"/>
              </w:rPr>
              <w:t>Phê duyệt Điều lệ Hiệp hội công chứng viên Việt Nam</w:t>
            </w:r>
          </w:p>
        </w:tc>
        <w:tc>
          <w:tcPr>
            <w:tcW w:w="1985" w:type="dxa"/>
            <w:shd w:val="clear" w:color="auto" w:fill="auto"/>
            <w:vAlign w:val="center"/>
          </w:tcPr>
          <w:p w:rsidR="00B45EEE" w:rsidRPr="00BC7BF8" w:rsidRDefault="00B45EEE" w:rsidP="003D1114">
            <w:pPr>
              <w:spacing w:before="60" w:after="60"/>
              <w:jc w:val="center"/>
              <w:rPr>
                <w:sz w:val="26"/>
                <w:szCs w:val="26"/>
              </w:rPr>
            </w:pPr>
            <w:r w:rsidRPr="00645EA4">
              <w:rPr>
                <w:sz w:val="26"/>
                <w:szCs w:val="26"/>
              </w:rPr>
              <w:t>Bộ Tư pháp</w:t>
            </w:r>
          </w:p>
        </w:tc>
      </w:tr>
      <w:tr w:rsidR="00B45EEE" w:rsidRPr="00BC7BF8" w:rsidTr="003D1114">
        <w:tc>
          <w:tcPr>
            <w:tcW w:w="9073" w:type="dxa"/>
            <w:gridSpan w:val="4"/>
            <w:shd w:val="clear" w:color="auto" w:fill="auto"/>
            <w:vAlign w:val="center"/>
          </w:tcPr>
          <w:p w:rsidR="00B45EEE" w:rsidRPr="00645EA4" w:rsidRDefault="00B45EEE" w:rsidP="00AF0511">
            <w:pPr>
              <w:spacing w:before="60" w:after="60"/>
              <w:rPr>
                <w:sz w:val="26"/>
                <w:szCs w:val="26"/>
              </w:rPr>
            </w:pPr>
            <w:r w:rsidRPr="00070C1A">
              <w:rPr>
                <w:b/>
                <w:sz w:val="26"/>
                <w:szCs w:val="26"/>
              </w:rPr>
              <w:t>B. Thủ tục hành chính cấp tỉnh</w:t>
            </w:r>
          </w:p>
        </w:tc>
      </w:tr>
      <w:tr w:rsidR="003223C5" w:rsidRPr="00BC7BF8" w:rsidTr="003D1114">
        <w:tc>
          <w:tcPr>
            <w:tcW w:w="828" w:type="dxa"/>
            <w:shd w:val="clear" w:color="auto" w:fill="auto"/>
            <w:vAlign w:val="center"/>
          </w:tcPr>
          <w:p w:rsidR="003223C5" w:rsidRPr="00B45EEE" w:rsidRDefault="003223C5" w:rsidP="003D1114">
            <w:pPr>
              <w:spacing w:before="60" w:after="60"/>
              <w:jc w:val="center"/>
              <w:rPr>
                <w:sz w:val="26"/>
                <w:szCs w:val="26"/>
              </w:rPr>
            </w:pPr>
            <w:r>
              <w:rPr>
                <w:sz w:val="26"/>
                <w:szCs w:val="26"/>
              </w:rPr>
              <w:t>1</w:t>
            </w:r>
          </w:p>
        </w:tc>
        <w:tc>
          <w:tcPr>
            <w:tcW w:w="1724" w:type="dxa"/>
            <w:shd w:val="clear" w:color="auto" w:fill="auto"/>
            <w:vAlign w:val="center"/>
          </w:tcPr>
          <w:p w:rsidR="003223C5" w:rsidRPr="00872A98" w:rsidRDefault="0092651E" w:rsidP="003223C5">
            <w:pPr>
              <w:spacing w:before="60" w:after="60"/>
              <w:jc w:val="center"/>
              <w:rPr>
                <w:sz w:val="26"/>
                <w:szCs w:val="26"/>
                <w:lang w:val="vi-VN"/>
              </w:rPr>
            </w:pPr>
            <w:hyperlink r:id="rId8" w:history="1">
              <w:r w:rsidR="003223C5">
                <w:rPr>
                  <w:sz w:val="26"/>
                  <w:szCs w:val="26"/>
                  <w:lang w:val="vi-VN"/>
                </w:rPr>
                <w:t>1.001234</w:t>
              </w:r>
            </w:hyperlink>
          </w:p>
        </w:tc>
        <w:tc>
          <w:tcPr>
            <w:tcW w:w="4536" w:type="dxa"/>
            <w:shd w:val="clear" w:color="auto" w:fill="auto"/>
          </w:tcPr>
          <w:p w:rsidR="003223C5" w:rsidRPr="00872A98" w:rsidRDefault="003223C5" w:rsidP="00A30152">
            <w:pPr>
              <w:spacing w:before="60" w:after="60"/>
              <w:jc w:val="both"/>
              <w:rPr>
                <w:sz w:val="26"/>
                <w:szCs w:val="26"/>
                <w:lang w:val="vi-VN"/>
              </w:rPr>
            </w:pPr>
            <w:r>
              <w:rPr>
                <w:sz w:val="26"/>
                <w:szCs w:val="26"/>
                <w:lang w:val="vi-VN"/>
              </w:rPr>
              <w:t>Tạm ngừng tập sự hành nghề công chứng</w:t>
            </w:r>
          </w:p>
        </w:tc>
        <w:tc>
          <w:tcPr>
            <w:tcW w:w="1985" w:type="dxa"/>
            <w:shd w:val="clear" w:color="auto" w:fill="auto"/>
            <w:vAlign w:val="center"/>
          </w:tcPr>
          <w:p w:rsidR="003223C5" w:rsidRPr="00BC7BF8" w:rsidRDefault="003223C5" w:rsidP="003D1114">
            <w:pPr>
              <w:spacing w:before="60" w:after="60"/>
              <w:jc w:val="center"/>
              <w:rPr>
                <w:sz w:val="26"/>
                <w:szCs w:val="26"/>
              </w:rPr>
            </w:pPr>
            <w:r w:rsidRPr="00BC7BF8">
              <w:rPr>
                <w:sz w:val="26"/>
                <w:szCs w:val="26"/>
              </w:rPr>
              <w:t>Sở Tư pháp</w:t>
            </w:r>
          </w:p>
        </w:tc>
      </w:tr>
      <w:tr w:rsidR="003223C5" w:rsidRPr="00BC7BF8" w:rsidTr="003D1114">
        <w:tc>
          <w:tcPr>
            <w:tcW w:w="828" w:type="dxa"/>
            <w:shd w:val="clear" w:color="auto" w:fill="auto"/>
            <w:vAlign w:val="center"/>
          </w:tcPr>
          <w:p w:rsidR="003223C5" w:rsidRPr="00B45EEE" w:rsidRDefault="00FC6E47" w:rsidP="003D1114">
            <w:pPr>
              <w:spacing w:before="60" w:after="60"/>
              <w:jc w:val="center"/>
              <w:rPr>
                <w:sz w:val="26"/>
                <w:szCs w:val="26"/>
              </w:rPr>
            </w:pPr>
            <w:r>
              <w:rPr>
                <w:sz w:val="26"/>
                <w:szCs w:val="26"/>
              </w:rPr>
              <w:t>2</w:t>
            </w:r>
          </w:p>
        </w:tc>
        <w:tc>
          <w:tcPr>
            <w:tcW w:w="1724" w:type="dxa"/>
            <w:shd w:val="clear" w:color="auto" w:fill="auto"/>
            <w:vAlign w:val="center"/>
          </w:tcPr>
          <w:p w:rsidR="003223C5" w:rsidRPr="00E84C05" w:rsidRDefault="003223C5" w:rsidP="003223C5">
            <w:pPr>
              <w:spacing w:before="60" w:after="60"/>
              <w:jc w:val="center"/>
              <w:rPr>
                <w:sz w:val="26"/>
                <w:szCs w:val="26"/>
                <w:lang w:val="vi-VN"/>
              </w:rPr>
            </w:pPr>
            <w:r w:rsidRPr="00E84C05">
              <w:rPr>
                <w:sz w:val="26"/>
                <w:szCs w:val="26"/>
                <w:lang w:val="vi-VN"/>
              </w:rPr>
              <w:t>2.000775</w:t>
            </w:r>
          </w:p>
        </w:tc>
        <w:tc>
          <w:tcPr>
            <w:tcW w:w="4536" w:type="dxa"/>
            <w:shd w:val="clear" w:color="auto" w:fill="auto"/>
          </w:tcPr>
          <w:p w:rsidR="003223C5" w:rsidRPr="00E84C05" w:rsidRDefault="003223C5" w:rsidP="00A30152">
            <w:pPr>
              <w:spacing w:before="60" w:after="60"/>
              <w:jc w:val="both"/>
              <w:rPr>
                <w:sz w:val="26"/>
                <w:szCs w:val="26"/>
              </w:rPr>
            </w:pPr>
            <w:r w:rsidRPr="00E84C05">
              <w:rPr>
                <w:sz w:val="26"/>
                <w:szCs w:val="26"/>
                <w:lang w:val="nl-NL"/>
              </w:rPr>
              <w:t>Chấm dứt hoạt động Văn phòng công chứng (trường hợp tự chấm dứt)</w:t>
            </w:r>
          </w:p>
        </w:tc>
        <w:tc>
          <w:tcPr>
            <w:tcW w:w="1985" w:type="dxa"/>
            <w:shd w:val="clear" w:color="auto" w:fill="auto"/>
            <w:vAlign w:val="center"/>
          </w:tcPr>
          <w:p w:rsidR="003223C5" w:rsidRPr="00BC7BF8" w:rsidRDefault="003223C5" w:rsidP="003D1114">
            <w:pPr>
              <w:spacing w:before="60" w:after="60"/>
              <w:jc w:val="center"/>
              <w:rPr>
                <w:sz w:val="26"/>
                <w:szCs w:val="26"/>
              </w:rPr>
            </w:pPr>
            <w:r w:rsidRPr="00BC7BF8">
              <w:rPr>
                <w:sz w:val="26"/>
                <w:szCs w:val="26"/>
              </w:rPr>
              <w:t>Sở Tư pháp</w:t>
            </w:r>
          </w:p>
        </w:tc>
      </w:tr>
      <w:tr w:rsidR="003223C5" w:rsidRPr="00BC7BF8" w:rsidTr="003D1114">
        <w:tc>
          <w:tcPr>
            <w:tcW w:w="828" w:type="dxa"/>
            <w:shd w:val="clear" w:color="auto" w:fill="auto"/>
            <w:vAlign w:val="center"/>
          </w:tcPr>
          <w:p w:rsidR="003223C5" w:rsidRPr="00B45EEE" w:rsidRDefault="00FC6E47" w:rsidP="003D1114">
            <w:pPr>
              <w:spacing w:before="60" w:after="60"/>
              <w:jc w:val="center"/>
              <w:rPr>
                <w:sz w:val="26"/>
                <w:szCs w:val="26"/>
              </w:rPr>
            </w:pPr>
            <w:r>
              <w:rPr>
                <w:sz w:val="26"/>
                <w:szCs w:val="26"/>
              </w:rPr>
              <w:t>3</w:t>
            </w:r>
          </w:p>
        </w:tc>
        <w:tc>
          <w:tcPr>
            <w:tcW w:w="1724" w:type="dxa"/>
            <w:shd w:val="clear" w:color="auto" w:fill="auto"/>
            <w:vAlign w:val="center"/>
          </w:tcPr>
          <w:p w:rsidR="003223C5" w:rsidRDefault="003223C5" w:rsidP="003223C5">
            <w:pPr>
              <w:spacing w:before="60" w:after="60"/>
              <w:jc w:val="center"/>
              <w:rPr>
                <w:lang w:val="vi-VN"/>
              </w:rPr>
            </w:pPr>
            <w:r>
              <w:rPr>
                <w:sz w:val="26"/>
                <w:szCs w:val="26"/>
                <w:lang w:val="vi-VN"/>
              </w:rPr>
              <w:t>2.000771</w:t>
            </w:r>
          </w:p>
        </w:tc>
        <w:tc>
          <w:tcPr>
            <w:tcW w:w="4536" w:type="dxa"/>
            <w:shd w:val="clear" w:color="auto" w:fill="auto"/>
          </w:tcPr>
          <w:p w:rsidR="003223C5" w:rsidRPr="00E84C05" w:rsidRDefault="003223C5" w:rsidP="00A30152">
            <w:pPr>
              <w:spacing w:before="60" w:after="60"/>
              <w:jc w:val="both"/>
              <w:rPr>
                <w:sz w:val="26"/>
                <w:szCs w:val="26"/>
                <w:lang w:val="nl-NL"/>
              </w:rPr>
            </w:pPr>
            <w:r w:rsidRPr="00E84C05">
              <w:rPr>
                <w:sz w:val="26"/>
                <w:szCs w:val="26"/>
                <w:lang w:val="nl-NL"/>
              </w:rPr>
              <w:t>Thu hồi Quyết định cho phép thành lập Văn phòng công chứng</w:t>
            </w:r>
          </w:p>
        </w:tc>
        <w:tc>
          <w:tcPr>
            <w:tcW w:w="1985" w:type="dxa"/>
            <w:shd w:val="clear" w:color="auto" w:fill="auto"/>
            <w:vAlign w:val="center"/>
          </w:tcPr>
          <w:p w:rsidR="003223C5" w:rsidRPr="00DB705F" w:rsidRDefault="003223C5" w:rsidP="003D1114">
            <w:pPr>
              <w:spacing w:before="60" w:after="60"/>
              <w:jc w:val="center"/>
              <w:rPr>
                <w:sz w:val="26"/>
                <w:szCs w:val="26"/>
              </w:rPr>
            </w:pPr>
            <w:r w:rsidRPr="00DB705F">
              <w:rPr>
                <w:sz w:val="26"/>
                <w:szCs w:val="26"/>
              </w:rPr>
              <w:t>UBND cấp tỉnh</w:t>
            </w:r>
          </w:p>
        </w:tc>
      </w:tr>
      <w:tr w:rsidR="003223C5" w:rsidRPr="00BC7BF8" w:rsidTr="003D1114">
        <w:tc>
          <w:tcPr>
            <w:tcW w:w="828" w:type="dxa"/>
            <w:shd w:val="clear" w:color="auto" w:fill="auto"/>
            <w:vAlign w:val="center"/>
          </w:tcPr>
          <w:p w:rsidR="003223C5" w:rsidRPr="00B45EEE" w:rsidRDefault="00FC6E47" w:rsidP="003D1114">
            <w:pPr>
              <w:spacing w:before="60" w:after="60"/>
              <w:jc w:val="center"/>
              <w:rPr>
                <w:sz w:val="26"/>
                <w:szCs w:val="26"/>
              </w:rPr>
            </w:pPr>
            <w:r>
              <w:rPr>
                <w:sz w:val="26"/>
                <w:szCs w:val="26"/>
              </w:rPr>
              <w:t>4</w:t>
            </w:r>
          </w:p>
        </w:tc>
        <w:tc>
          <w:tcPr>
            <w:tcW w:w="1724" w:type="dxa"/>
            <w:shd w:val="clear" w:color="auto" w:fill="auto"/>
            <w:vAlign w:val="center"/>
          </w:tcPr>
          <w:p w:rsidR="003223C5" w:rsidRDefault="003223C5" w:rsidP="003223C5">
            <w:pPr>
              <w:spacing w:before="60" w:after="60"/>
              <w:jc w:val="center"/>
              <w:rPr>
                <w:sz w:val="26"/>
                <w:szCs w:val="26"/>
                <w:lang w:val="vi-VN"/>
              </w:rPr>
            </w:pPr>
            <w:r>
              <w:rPr>
                <w:sz w:val="26"/>
                <w:szCs w:val="26"/>
                <w:lang w:val="vi-VN"/>
              </w:rPr>
              <w:t>1.003191</w:t>
            </w:r>
          </w:p>
        </w:tc>
        <w:tc>
          <w:tcPr>
            <w:tcW w:w="4536" w:type="dxa"/>
            <w:shd w:val="clear" w:color="auto" w:fill="auto"/>
          </w:tcPr>
          <w:p w:rsidR="003223C5" w:rsidRPr="003D4300" w:rsidRDefault="003223C5" w:rsidP="00A30152">
            <w:pPr>
              <w:spacing w:before="60" w:after="60"/>
              <w:jc w:val="both"/>
              <w:rPr>
                <w:sz w:val="26"/>
                <w:szCs w:val="26"/>
                <w:lang w:val="nl-NL"/>
              </w:rPr>
            </w:pPr>
            <w:r w:rsidRPr="003D4300">
              <w:rPr>
                <w:sz w:val="26"/>
                <w:szCs w:val="26"/>
                <w:lang w:val="nl-NL"/>
              </w:rPr>
              <w:t>Chuyển đổi Văn phòng công chứng do một công chứng viên thành lập</w:t>
            </w:r>
          </w:p>
        </w:tc>
        <w:tc>
          <w:tcPr>
            <w:tcW w:w="1985" w:type="dxa"/>
            <w:shd w:val="clear" w:color="auto" w:fill="auto"/>
            <w:vAlign w:val="center"/>
          </w:tcPr>
          <w:p w:rsidR="003223C5" w:rsidRPr="00DB705F" w:rsidRDefault="003223C5" w:rsidP="003D1114">
            <w:pPr>
              <w:spacing w:before="60" w:after="60"/>
              <w:jc w:val="center"/>
              <w:rPr>
                <w:sz w:val="26"/>
                <w:szCs w:val="26"/>
              </w:rPr>
            </w:pPr>
            <w:r w:rsidRPr="00DB705F">
              <w:rPr>
                <w:sz w:val="26"/>
                <w:szCs w:val="26"/>
              </w:rPr>
              <w:t>UBND cấp tỉnh</w:t>
            </w:r>
          </w:p>
        </w:tc>
      </w:tr>
      <w:tr w:rsidR="003223C5" w:rsidRPr="00BC7BF8" w:rsidTr="003D1114">
        <w:tc>
          <w:tcPr>
            <w:tcW w:w="828" w:type="dxa"/>
            <w:shd w:val="clear" w:color="auto" w:fill="auto"/>
            <w:vAlign w:val="center"/>
          </w:tcPr>
          <w:p w:rsidR="003223C5" w:rsidRPr="00B45EEE" w:rsidRDefault="00FC6E47" w:rsidP="003D1114">
            <w:pPr>
              <w:spacing w:before="60" w:after="60"/>
              <w:jc w:val="center"/>
              <w:rPr>
                <w:sz w:val="26"/>
                <w:szCs w:val="26"/>
              </w:rPr>
            </w:pPr>
            <w:r>
              <w:rPr>
                <w:sz w:val="26"/>
                <w:szCs w:val="26"/>
              </w:rPr>
              <w:t>5</w:t>
            </w:r>
          </w:p>
        </w:tc>
        <w:tc>
          <w:tcPr>
            <w:tcW w:w="1724" w:type="dxa"/>
            <w:shd w:val="clear" w:color="auto" w:fill="auto"/>
            <w:vAlign w:val="center"/>
          </w:tcPr>
          <w:p w:rsidR="003223C5" w:rsidRDefault="003223C5" w:rsidP="003223C5">
            <w:pPr>
              <w:spacing w:before="60" w:after="60"/>
              <w:jc w:val="center"/>
              <w:rPr>
                <w:sz w:val="26"/>
                <w:szCs w:val="26"/>
                <w:lang w:val="vi-VN"/>
              </w:rPr>
            </w:pPr>
            <w:r>
              <w:rPr>
                <w:sz w:val="26"/>
                <w:szCs w:val="26"/>
                <w:lang w:val="vi-VN"/>
              </w:rPr>
              <w:t>1.003138</w:t>
            </w:r>
          </w:p>
        </w:tc>
        <w:tc>
          <w:tcPr>
            <w:tcW w:w="4536" w:type="dxa"/>
            <w:shd w:val="clear" w:color="auto" w:fill="auto"/>
          </w:tcPr>
          <w:p w:rsidR="003223C5" w:rsidRPr="00A44895" w:rsidRDefault="003223C5" w:rsidP="00A30152">
            <w:pPr>
              <w:spacing w:before="60" w:after="60"/>
              <w:jc w:val="both"/>
              <w:rPr>
                <w:sz w:val="26"/>
                <w:szCs w:val="26"/>
                <w:lang w:val="nl-NL"/>
              </w:rPr>
            </w:pPr>
            <w:r w:rsidRPr="00A44895">
              <w:rPr>
                <w:sz w:val="26"/>
                <w:szCs w:val="26"/>
                <w:lang w:val="nl-NL"/>
              </w:rPr>
              <w:t>Đăng ký hoạt động Văn phòng công chứng được chuyển đổi từ Văn phòng công chứng do một công chứng viên thành lập</w:t>
            </w:r>
          </w:p>
        </w:tc>
        <w:tc>
          <w:tcPr>
            <w:tcW w:w="1985" w:type="dxa"/>
            <w:shd w:val="clear" w:color="auto" w:fill="auto"/>
            <w:vAlign w:val="center"/>
          </w:tcPr>
          <w:p w:rsidR="003223C5" w:rsidRPr="00DB705F" w:rsidRDefault="003223C5" w:rsidP="003D1114">
            <w:pPr>
              <w:spacing w:before="60" w:after="60"/>
              <w:jc w:val="center"/>
              <w:rPr>
                <w:sz w:val="26"/>
                <w:szCs w:val="26"/>
              </w:rPr>
            </w:pPr>
            <w:r w:rsidRPr="00BC7BF8">
              <w:rPr>
                <w:sz w:val="26"/>
                <w:szCs w:val="26"/>
              </w:rPr>
              <w:t>Sở Tư pháp</w:t>
            </w:r>
          </w:p>
        </w:tc>
      </w:tr>
      <w:tr w:rsidR="003223C5" w:rsidRPr="00BC7BF8" w:rsidTr="003D1114">
        <w:tc>
          <w:tcPr>
            <w:tcW w:w="828" w:type="dxa"/>
            <w:shd w:val="clear" w:color="auto" w:fill="auto"/>
            <w:vAlign w:val="center"/>
          </w:tcPr>
          <w:p w:rsidR="003223C5" w:rsidRPr="003D1114" w:rsidRDefault="00E41221" w:rsidP="003D1114">
            <w:pPr>
              <w:spacing w:before="60" w:after="60"/>
              <w:jc w:val="center"/>
              <w:rPr>
                <w:sz w:val="26"/>
                <w:szCs w:val="26"/>
              </w:rPr>
            </w:pPr>
            <w:r>
              <w:rPr>
                <w:sz w:val="26"/>
                <w:szCs w:val="26"/>
              </w:rPr>
              <w:t>6</w:t>
            </w:r>
          </w:p>
        </w:tc>
        <w:tc>
          <w:tcPr>
            <w:tcW w:w="1724" w:type="dxa"/>
            <w:shd w:val="clear" w:color="auto" w:fill="auto"/>
            <w:vAlign w:val="center"/>
          </w:tcPr>
          <w:p w:rsidR="003223C5" w:rsidRPr="003D1114" w:rsidRDefault="003223C5" w:rsidP="003223C5">
            <w:pPr>
              <w:spacing w:before="60" w:after="60"/>
              <w:jc w:val="center"/>
              <w:rPr>
                <w:sz w:val="26"/>
                <w:szCs w:val="26"/>
                <w:lang w:val="vi-VN"/>
              </w:rPr>
            </w:pPr>
            <w:r w:rsidRPr="003D1114">
              <w:rPr>
                <w:sz w:val="26"/>
                <w:szCs w:val="26"/>
                <w:lang w:val="vi-VN"/>
              </w:rPr>
              <w:t>1.001450</w:t>
            </w:r>
          </w:p>
        </w:tc>
        <w:tc>
          <w:tcPr>
            <w:tcW w:w="4536" w:type="dxa"/>
            <w:shd w:val="clear" w:color="auto" w:fill="auto"/>
            <w:vAlign w:val="center"/>
          </w:tcPr>
          <w:p w:rsidR="003223C5" w:rsidRPr="003D1114" w:rsidRDefault="003223C5" w:rsidP="00A30152">
            <w:pPr>
              <w:spacing w:before="60" w:after="60"/>
              <w:jc w:val="both"/>
              <w:rPr>
                <w:sz w:val="26"/>
                <w:szCs w:val="26"/>
              </w:rPr>
            </w:pPr>
            <w:r w:rsidRPr="003D1114">
              <w:rPr>
                <w:sz w:val="26"/>
                <w:szCs w:val="26"/>
              </w:rPr>
              <w:t>Từ chối hướng dẫn tập sự (trường hợp tổ chức hành nghề công chứng không có công chứng viên khác đủ điều kiện hướng dẫn tập sự)</w:t>
            </w:r>
          </w:p>
        </w:tc>
        <w:tc>
          <w:tcPr>
            <w:tcW w:w="1985" w:type="dxa"/>
            <w:shd w:val="clear" w:color="auto" w:fill="auto"/>
            <w:vAlign w:val="center"/>
          </w:tcPr>
          <w:p w:rsidR="003223C5" w:rsidRPr="003D1114" w:rsidRDefault="003223C5" w:rsidP="003D1114">
            <w:pPr>
              <w:spacing w:before="60" w:after="60"/>
              <w:jc w:val="center"/>
              <w:rPr>
                <w:sz w:val="26"/>
                <w:szCs w:val="26"/>
              </w:rPr>
            </w:pPr>
            <w:r w:rsidRPr="003D1114">
              <w:rPr>
                <w:sz w:val="26"/>
                <w:szCs w:val="26"/>
              </w:rPr>
              <w:t>Sở Tư pháp</w:t>
            </w:r>
          </w:p>
        </w:tc>
      </w:tr>
      <w:tr w:rsidR="00140DEC" w:rsidRPr="00BC7BF8" w:rsidTr="003D1114">
        <w:tc>
          <w:tcPr>
            <w:tcW w:w="828" w:type="dxa"/>
            <w:shd w:val="clear" w:color="auto" w:fill="auto"/>
            <w:vAlign w:val="center"/>
          </w:tcPr>
          <w:p w:rsidR="00140DEC" w:rsidRPr="003D1114" w:rsidRDefault="00E41221" w:rsidP="003D1114">
            <w:pPr>
              <w:spacing w:before="60" w:after="60"/>
              <w:jc w:val="center"/>
              <w:rPr>
                <w:sz w:val="26"/>
                <w:szCs w:val="26"/>
              </w:rPr>
            </w:pPr>
            <w:r>
              <w:rPr>
                <w:sz w:val="26"/>
                <w:szCs w:val="26"/>
              </w:rPr>
              <w:t>7</w:t>
            </w:r>
          </w:p>
        </w:tc>
        <w:tc>
          <w:tcPr>
            <w:tcW w:w="1724" w:type="dxa"/>
            <w:shd w:val="clear" w:color="auto" w:fill="auto"/>
            <w:vAlign w:val="center"/>
          </w:tcPr>
          <w:p w:rsidR="00140DEC" w:rsidRPr="00070C1A" w:rsidRDefault="00140DEC" w:rsidP="00140DEC">
            <w:pPr>
              <w:spacing w:before="60" w:after="60"/>
              <w:jc w:val="center"/>
              <w:rPr>
                <w:sz w:val="26"/>
                <w:szCs w:val="26"/>
                <w:lang w:val="vi-VN"/>
              </w:rPr>
            </w:pPr>
            <w:r w:rsidRPr="00070C1A">
              <w:rPr>
                <w:sz w:val="26"/>
                <w:szCs w:val="26"/>
                <w:lang w:val="vi-VN"/>
              </w:rPr>
              <w:t>1.001190</w:t>
            </w:r>
          </w:p>
        </w:tc>
        <w:tc>
          <w:tcPr>
            <w:tcW w:w="4536" w:type="dxa"/>
            <w:shd w:val="clear" w:color="auto" w:fill="auto"/>
            <w:vAlign w:val="center"/>
          </w:tcPr>
          <w:p w:rsidR="00140DEC" w:rsidRPr="00070C1A" w:rsidRDefault="00140DEC" w:rsidP="00D90DC3">
            <w:pPr>
              <w:spacing w:before="60" w:after="60"/>
              <w:jc w:val="both"/>
              <w:rPr>
                <w:sz w:val="26"/>
                <w:szCs w:val="26"/>
              </w:rPr>
            </w:pPr>
            <w:r w:rsidRPr="00070C1A">
              <w:rPr>
                <w:sz w:val="26"/>
                <w:szCs w:val="26"/>
              </w:rPr>
              <w:t>Đăng ký tập sự hành nghề công chứng</w:t>
            </w:r>
            <w:r>
              <w:rPr>
                <w:sz w:val="26"/>
                <w:szCs w:val="26"/>
              </w:rPr>
              <w:t xml:space="preserve"> trong</w:t>
            </w:r>
            <w:r w:rsidRPr="00070C1A">
              <w:rPr>
                <w:sz w:val="26"/>
                <w:szCs w:val="26"/>
              </w:rPr>
              <w:t xml:space="preserve"> trường hợp người tập sự thay đổi nơi tập sự sang tổ chức hành nghề công chứng tại tỉnh, thành phố trực thuộc Trung ương khác</w:t>
            </w:r>
          </w:p>
        </w:tc>
        <w:tc>
          <w:tcPr>
            <w:tcW w:w="1985" w:type="dxa"/>
            <w:shd w:val="clear" w:color="auto" w:fill="auto"/>
            <w:vAlign w:val="center"/>
          </w:tcPr>
          <w:p w:rsidR="00140DEC" w:rsidRPr="00070C1A" w:rsidRDefault="00140DEC" w:rsidP="00D90DC3">
            <w:pPr>
              <w:jc w:val="center"/>
              <w:rPr>
                <w:sz w:val="26"/>
                <w:szCs w:val="26"/>
              </w:rPr>
            </w:pPr>
            <w:r w:rsidRPr="00070C1A">
              <w:rPr>
                <w:sz w:val="26"/>
                <w:szCs w:val="26"/>
              </w:rPr>
              <w:t>Sở Tư pháp</w:t>
            </w:r>
          </w:p>
        </w:tc>
      </w:tr>
      <w:tr w:rsidR="00140DEC" w:rsidRPr="00BC7BF8" w:rsidTr="003D1114">
        <w:tc>
          <w:tcPr>
            <w:tcW w:w="828" w:type="dxa"/>
            <w:shd w:val="clear" w:color="auto" w:fill="auto"/>
            <w:vAlign w:val="center"/>
          </w:tcPr>
          <w:p w:rsidR="00140DEC" w:rsidRPr="003D1114" w:rsidRDefault="00E41221" w:rsidP="003D1114">
            <w:pPr>
              <w:spacing w:before="60" w:after="60"/>
              <w:jc w:val="center"/>
              <w:rPr>
                <w:sz w:val="26"/>
                <w:szCs w:val="26"/>
              </w:rPr>
            </w:pPr>
            <w:r>
              <w:rPr>
                <w:sz w:val="26"/>
                <w:szCs w:val="26"/>
              </w:rPr>
              <w:t>8</w:t>
            </w:r>
          </w:p>
        </w:tc>
        <w:tc>
          <w:tcPr>
            <w:tcW w:w="1724" w:type="dxa"/>
            <w:shd w:val="clear" w:color="auto" w:fill="auto"/>
            <w:vAlign w:val="center"/>
          </w:tcPr>
          <w:p w:rsidR="00140DEC" w:rsidRPr="003D1114" w:rsidRDefault="00140DEC" w:rsidP="003223C5">
            <w:pPr>
              <w:spacing w:before="60" w:after="60"/>
              <w:jc w:val="center"/>
              <w:rPr>
                <w:sz w:val="26"/>
                <w:szCs w:val="26"/>
              </w:rPr>
            </w:pPr>
            <w:r w:rsidRPr="003D1114">
              <w:rPr>
                <w:sz w:val="26"/>
                <w:szCs w:val="26"/>
                <w:lang w:val="vi-VN"/>
              </w:rPr>
              <w:t>1.001453</w:t>
            </w:r>
          </w:p>
        </w:tc>
        <w:tc>
          <w:tcPr>
            <w:tcW w:w="4536" w:type="dxa"/>
            <w:shd w:val="clear" w:color="auto" w:fill="auto"/>
            <w:vAlign w:val="center"/>
          </w:tcPr>
          <w:p w:rsidR="00140DEC" w:rsidRPr="003D1114" w:rsidRDefault="00140DEC" w:rsidP="00A30152">
            <w:pPr>
              <w:spacing w:before="60" w:after="60"/>
              <w:jc w:val="both"/>
              <w:rPr>
                <w:sz w:val="26"/>
                <w:szCs w:val="26"/>
                <w:lang w:val="vi-VN"/>
              </w:rPr>
            </w:pPr>
            <w:r w:rsidRPr="003D1114">
              <w:rPr>
                <w:sz w:val="26"/>
                <w:szCs w:val="26"/>
              </w:rPr>
              <w:t>Thay đổi công chứng viên hướng dẫn tập sự</w:t>
            </w:r>
            <w:r w:rsidRPr="003D1114">
              <w:rPr>
                <w:sz w:val="26"/>
                <w:szCs w:val="26"/>
                <w:lang w:val="vi-VN"/>
              </w:rPr>
              <w:t xml:space="preserve"> trong trường hợp người tập sự đề nghị thay đổi</w:t>
            </w:r>
          </w:p>
        </w:tc>
        <w:tc>
          <w:tcPr>
            <w:tcW w:w="1985" w:type="dxa"/>
            <w:shd w:val="clear" w:color="auto" w:fill="auto"/>
            <w:vAlign w:val="center"/>
          </w:tcPr>
          <w:p w:rsidR="00140DEC" w:rsidRPr="003D1114" w:rsidRDefault="00140DEC" w:rsidP="003D1114">
            <w:pPr>
              <w:spacing w:before="60" w:after="60"/>
              <w:jc w:val="center"/>
              <w:rPr>
                <w:sz w:val="26"/>
                <w:szCs w:val="26"/>
              </w:rPr>
            </w:pPr>
            <w:r w:rsidRPr="003D1114">
              <w:rPr>
                <w:sz w:val="26"/>
                <w:szCs w:val="26"/>
              </w:rPr>
              <w:t>Sở Tư pháp</w:t>
            </w:r>
          </w:p>
        </w:tc>
      </w:tr>
      <w:tr w:rsidR="00140DEC" w:rsidRPr="00BC7BF8" w:rsidTr="003D1114">
        <w:tc>
          <w:tcPr>
            <w:tcW w:w="828" w:type="dxa"/>
            <w:shd w:val="clear" w:color="auto" w:fill="auto"/>
            <w:vAlign w:val="center"/>
          </w:tcPr>
          <w:p w:rsidR="00140DEC" w:rsidRPr="00B45EEE" w:rsidRDefault="00E41221" w:rsidP="003D1114">
            <w:pPr>
              <w:spacing w:before="60" w:after="60"/>
              <w:jc w:val="center"/>
              <w:rPr>
                <w:sz w:val="26"/>
                <w:szCs w:val="26"/>
              </w:rPr>
            </w:pPr>
            <w:r>
              <w:rPr>
                <w:sz w:val="26"/>
                <w:szCs w:val="26"/>
              </w:rPr>
              <w:t>9</w:t>
            </w:r>
          </w:p>
        </w:tc>
        <w:tc>
          <w:tcPr>
            <w:tcW w:w="1724" w:type="dxa"/>
            <w:shd w:val="clear" w:color="auto" w:fill="auto"/>
          </w:tcPr>
          <w:p w:rsidR="00140DEC" w:rsidRDefault="00140DEC" w:rsidP="00367553">
            <w:pPr>
              <w:spacing w:before="60" w:after="60"/>
              <w:jc w:val="center"/>
              <w:rPr>
                <w:sz w:val="26"/>
                <w:szCs w:val="26"/>
                <w:lang w:val="vi-VN"/>
              </w:rPr>
            </w:pPr>
            <w:r>
              <w:rPr>
                <w:sz w:val="26"/>
                <w:szCs w:val="26"/>
                <w:lang w:val="vi-VN"/>
              </w:rPr>
              <w:t>1.003088</w:t>
            </w:r>
          </w:p>
        </w:tc>
        <w:tc>
          <w:tcPr>
            <w:tcW w:w="4536" w:type="dxa"/>
            <w:shd w:val="clear" w:color="auto" w:fill="auto"/>
          </w:tcPr>
          <w:p w:rsidR="00140DEC" w:rsidRPr="00475D97" w:rsidRDefault="00140DEC" w:rsidP="00A30152">
            <w:pPr>
              <w:spacing w:before="60" w:after="60"/>
              <w:jc w:val="both"/>
              <w:rPr>
                <w:sz w:val="26"/>
                <w:szCs w:val="26"/>
                <w:lang w:val="nl-NL"/>
              </w:rPr>
            </w:pPr>
            <w:r w:rsidRPr="00475D97">
              <w:rPr>
                <w:sz w:val="26"/>
                <w:szCs w:val="26"/>
                <w:lang w:val="nl-NL"/>
              </w:rPr>
              <w:t>Công chứng bản dịch</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 xml:space="preserve">Tổ chức hành nghề công </w:t>
            </w:r>
            <w:r w:rsidRPr="00475D97">
              <w:rPr>
                <w:sz w:val="26"/>
                <w:szCs w:val="26"/>
              </w:rPr>
              <w:lastRenderedPageBreak/>
              <w:t>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lastRenderedPageBreak/>
              <w:t>1</w:t>
            </w:r>
            <w:r w:rsidR="00E41221">
              <w:rPr>
                <w:sz w:val="26"/>
                <w:szCs w:val="26"/>
              </w:rPr>
              <w:t>0</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1.003049</w:t>
            </w:r>
          </w:p>
        </w:tc>
        <w:tc>
          <w:tcPr>
            <w:tcW w:w="4536" w:type="dxa"/>
            <w:shd w:val="clear" w:color="auto" w:fill="auto"/>
          </w:tcPr>
          <w:p w:rsidR="00140DEC" w:rsidRPr="00C64CA2" w:rsidRDefault="00140DEC" w:rsidP="00A30152">
            <w:pPr>
              <w:spacing w:before="60" w:after="60"/>
              <w:jc w:val="both"/>
              <w:rPr>
                <w:sz w:val="26"/>
                <w:szCs w:val="26"/>
                <w:lang w:val="nl-NL"/>
              </w:rPr>
            </w:pPr>
            <w:r w:rsidRPr="00C64CA2">
              <w:rPr>
                <w:sz w:val="26"/>
                <w:szCs w:val="26"/>
              </w:rPr>
              <w:t>Công chứng hợp đồng, giao dịch soạn thảo sẵn</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1</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1.003023</w:t>
            </w:r>
          </w:p>
        </w:tc>
        <w:tc>
          <w:tcPr>
            <w:tcW w:w="4536" w:type="dxa"/>
            <w:shd w:val="clear" w:color="auto" w:fill="auto"/>
          </w:tcPr>
          <w:p w:rsidR="00140DEC" w:rsidRPr="00A26BF2" w:rsidRDefault="00140DEC" w:rsidP="00A30152">
            <w:pPr>
              <w:spacing w:before="60" w:after="60"/>
              <w:jc w:val="both"/>
              <w:rPr>
                <w:sz w:val="26"/>
                <w:szCs w:val="26"/>
              </w:rPr>
            </w:pPr>
            <w:r w:rsidRPr="00A26BF2">
              <w:rPr>
                <w:sz w:val="26"/>
                <w:szCs w:val="26"/>
              </w:rPr>
              <w:t>Công chứng hợp đồng, giao dịch do công chứng viên soạn thảo theo đề nghị của người yêu cầu công chứng</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2</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2.001074</w:t>
            </w:r>
          </w:p>
        </w:tc>
        <w:tc>
          <w:tcPr>
            <w:tcW w:w="4536" w:type="dxa"/>
            <w:shd w:val="clear" w:color="auto" w:fill="auto"/>
          </w:tcPr>
          <w:p w:rsidR="00140DEC" w:rsidRPr="001C2E4B" w:rsidRDefault="00140DEC" w:rsidP="00A30152">
            <w:pPr>
              <w:spacing w:before="60" w:after="60"/>
              <w:jc w:val="both"/>
              <w:rPr>
                <w:sz w:val="26"/>
                <w:szCs w:val="26"/>
              </w:rPr>
            </w:pPr>
            <w:r w:rsidRPr="001C2E4B">
              <w:rPr>
                <w:sz w:val="26"/>
                <w:szCs w:val="26"/>
              </w:rPr>
              <w:t>Công chứng việc sửa đổi, bổ sung, hủy bỏ hợp đồng, giao dịch</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3</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2.001069</w:t>
            </w:r>
          </w:p>
        </w:tc>
        <w:tc>
          <w:tcPr>
            <w:tcW w:w="4536" w:type="dxa"/>
            <w:shd w:val="clear" w:color="auto" w:fill="auto"/>
          </w:tcPr>
          <w:p w:rsidR="00140DEC" w:rsidRPr="00C91A1C" w:rsidRDefault="00140DEC" w:rsidP="00A30152">
            <w:pPr>
              <w:spacing w:before="60" w:after="60"/>
              <w:jc w:val="both"/>
              <w:rPr>
                <w:sz w:val="26"/>
                <w:szCs w:val="26"/>
              </w:rPr>
            </w:pPr>
            <w:r w:rsidRPr="00C91A1C">
              <w:rPr>
                <w:sz w:val="26"/>
                <w:szCs w:val="26"/>
              </w:rPr>
              <w:t>Công chứng hợp đồng thế chấp bất động sản</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4</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2.001048</w:t>
            </w:r>
          </w:p>
        </w:tc>
        <w:tc>
          <w:tcPr>
            <w:tcW w:w="4536" w:type="dxa"/>
            <w:shd w:val="clear" w:color="auto" w:fill="auto"/>
          </w:tcPr>
          <w:p w:rsidR="00140DEC" w:rsidRPr="005220CA" w:rsidRDefault="00140DEC" w:rsidP="00A30152">
            <w:pPr>
              <w:spacing w:before="60" w:after="60"/>
              <w:jc w:val="both"/>
              <w:rPr>
                <w:sz w:val="26"/>
                <w:szCs w:val="26"/>
              </w:rPr>
            </w:pPr>
            <w:r w:rsidRPr="005220CA">
              <w:rPr>
                <w:sz w:val="26"/>
                <w:szCs w:val="26"/>
              </w:rPr>
              <w:t>Công chứng di chúc</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5</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2.001039</w:t>
            </w:r>
          </w:p>
        </w:tc>
        <w:tc>
          <w:tcPr>
            <w:tcW w:w="4536" w:type="dxa"/>
            <w:shd w:val="clear" w:color="auto" w:fill="auto"/>
          </w:tcPr>
          <w:p w:rsidR="00140DEC" w:rsidRPr="00447F02" w:rsidRDefault="00140DEC" w:rsidP="00A30152">
            <w:pPr>
              <w:spacing w:before="60" w:after="60"/>
              <w:jc w:val="both"/>
              <w:rPr>
                <w:sz w:val="26"/>
                <w:szCs w:val="26"/>
              </w:rPr>
            </w:pPr>
            <w:r w:rsidRPr="00447F02">
              <w:rPr>
                <w:sz w:val="26"/>
                <w:szCs w:val="26"/>
              </w:rPr>
              <w:t>Công chứng văn bản thỏa thuận phân chia di sản</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6</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2.000831</w:t>
            </w:r>
          </w:p>
        </w:tc>
        <w:tc>
          <w:tcPr>
            <w:tcW w:w="4536" w:type="dxa"/>
            <w:shd w:val="clear" w:color="auto" w:fill="auto"/>
          </w:tcPr>
          <w:p w:rsidR="00140DEC" w:rsidRPr="00932F4A" w:rsidRDefault="00140DEC" w:rsidP="00A30152">
            <w:pPr>
              <w:spacing w:before="60" w:after="60"/>
              <w:jc w:val="both"/>
              <w:rPr>
                <w:sz w:val="26"/>
                <w:szCs w:val="26"/>
              </w:rPr>
            </w:pPr>
            <w:r w:rsidRPr="00932F4A">
              <w:rPr>
                <w:sz w:val="26"/>
                <w:szCs w:val="26"/>
              </w:rPr>
              <w:t>Công chứng văn bản khai nhận di sản</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7</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1.001876</w:t>
            </w:r>
          </w:p>
        </w:tc>
        <w:tc>
          <w:tcPr>
            <w:tcW w:w="4536" w:type="dxa"/>
            <w:shd w:val="clear" w:color="auto" w:fill="auto"/>
          </w:tcPr>
          <w:p w:rsidR="00140DEC" w:rsidRPr="00932F4A" w:rsidRDefault="00140DEC" w:rsidP="00A30152">
            <w:pPr>
              <w:spacing w:before="60" w:after="60"/>
              <w:jc w:val="both"/>
              <w:rPr>
                <w:sz w:val="26"/>
                <w:szCs w:val="26"/>
              </w:rPr>
            </w:pPr>
            <w:r w:rsidRPr="00932F4A">
              <w:rPr>
                <w:sz w:val="26"/>
                <w:szCs w:val="26"/>
              </w:rPr>
              <w:t>Công chứng văn bản từ chối nhận di sản</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1</w:t>
            </w:r>
            <w:r w:rsidR="00E41221">
              <w:rPr>
                <w:sz w:val="26"/>
                <w:szCs w:val="26"/>
              </w:rPr>
              <w:t>8</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1.001856</w:t>
            </w:r>
          </w:p>
        </w:tc>
        <w:tc>
          <w:tcPr>
            <w:tcW w:w="4536" w:type="dxa"/>
            <w:shd w:val="clear" w:color="auto" w:fill="auto"/>
          </w:tcPr>
          <w:p w:rsidR="00140DEC" w:rsidRPr="00A653A8" w:rsidRDefault="00140DEC" w:rsidP="00A30152">
            <w:pPr>
              <w:spacing w:before="60" w:after="60"/>
              <w:jc w:val="both"/>
              <w:rPr>
                <w:sz w:val="26"/>
                <w:szCs w:val="26"/>
              </w:rPr>
            </w:pPr>
            <w:r w:rsidRPr="00A653A8">
              <w:rPr>
                <w:sz w:val="26"/>
                <w:szCs w:val="26"/>
              </w:rPr>
              <w:t>Công chứng hợp đồng ủy quyền</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E41221" w:rsidP="003D1114">
            <w:pPr>
              <w:spacing w:before="60" w:after="60"/>
              <w:jc w:val="center"/>
              <w:rPr>
                <w:sz w:val="26"/>
                <w:szCs w:val="26"/>
              </w:rPr>
            </w:pPr>
            <w:r>
              <w:rPr>
                <w:sz w:val="26"/>
                <w:szCs w:val="26"/>
              </w:rPr>
              <w:t>19</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1.001834</w:t>
            </w:r>
          </w:p>
        </w:tc>
        <w:tc>
          <w:tcPr>
            <w:tcW w:w="4536" w:type="dxa"/>
            <w:shd w:val="clear" w:color="auto" w:fill="auto"/>
          </w:tcPr>
          <w:p w:rsidR="00140DEC" w:rsidRPr="008E6DE9" w:rsidRDefault="00140DEC" w:rsidP="00A30152">
            <w:pPr>
              <w:spacing w:before="60" w:after="60"/>
              <w:jc w:val="both"/>
              <w:rPr>
                <w:sz w:val="26"/>
                <w:szCs w:val="26"/>
              </w:rPr>
            </w:pPr>
            <w:r w:rsidRPr="008E6DE9">
              <w:rPr>
                <w:sz w:val="26"/>
                <w:szCs w:val="26"/>
              </w:rPr>
              <w:t>Nhận lưu giữ di chúc</w:t>
            </w:r>
          </w:p>
        </w:tc>
        <w:tc>
          <w:tcPr>
            <w:tcW w:w="1985" w:type="dxa"/>
            <w:shd w:val="clear" w:color="auto" w:fill="auto"/>
            <w:vAlign w:val="center"/>
          </w:tcPr>
          <w:p w:rsidR="00140DEC" w:rsidRPr="00475D97" w:rsidRDefault="00140DEC" w:rsidP="003D1114">
            <w:pPr>
              <w:spacing w:before="60" w:after="60"/>
              <w:jc w:val="center"/>
              <w:rPr>
                <w:sz w:val="26"/>
                <w:szCs w:val="26"/>
              </w:rPr>
            </w:pPr>
            <w:r w:rsidRPr="00475D97">
              <w:rPr>
                <w:sz w:val="26"/>
                <w:szCs w:val="26"/>
              </w:rPr>
              <w:t>Tổ chức hành nghề công chứng</w:t>
            </w:r>
          </w:p>
        </w:tc>
      </w:tr>
      <w:tr w:rsidR="00140DEC" w:rsidRPr="00BC7BF8" w:rsidTr="003D1114">
        <w:tc>
          <w:tcPr>
            <w:tcW w:w="828" w:type="dxa"/>
            <w:shd w:val="clear" w:color="auto" w:fill="auto"/>
            <w:vAlign w:val="center"/>
          </w:tcPr>
          <w:p w:rsidR="00140DEC" w:rsidRPr="00B45EEE" w:rsidRDefault="00140DEC" w:rsidP="003D1114">
            <w:pPr>
              <w:spacing w:before="60" w:after="60"/>
              <w:jc w:val="center"/>
              <w:rPr>
                <w:sz w:val="26"/>
                <w:szCs w:val="26"/>
              </w:rPr>
            </w:pPr>
            <w:r>
              <w:rPr>
                <w:sz w:val="26"/>
                <w:szCs w:val="26"/>
              </w:rPr>
              <w:t>2</w:t>
            </w:r>
            <w:r w:rsidR="00220FB3">
              <w:rPr>
                <w:sz w:val="26"/>
                <w:szCs w:val="26"/>
              </w:rPr>
              <w:t>0</w:t>
            </w:r>
          </w:p>
        </w:tc>
        <w:tc>
          <w:tcPr>
            <w:tcW w:w="1724" w:type="dxa"/>
            <w:shd w:val="clear" w:color="auto" w:fill="auto"/>
            <w:vAlign w:val="center"/>
          </w:tcPr>
          <w:p w:rsidR="00140DEC" w:rsidRDefault="00140DEC" w:rsidP="003223C5">
            <w:pPr>
              <w:spacing w:before="60" w:after="60"/>
              <w:jc w:val="center"/>
              <w:rPr>
                <w:sz w:val="26"/>
                <w:szCs w:val="26"/>
                <w:lang w:val="vi-VN"/>
              </w:rPr>
            </w:pPr>
            <w:r>
              <w:rPr>
                <w:sz w:val="26"/>
                <w:szCs w:val="26"/>
                <w:lang w:val="vi-VN"/>
              </w:rPr>
              <w:t>2.000818</w:t>
            </w:r>
          </w:p>
        </w:tc>
        <w:tc>
          <w:tcPr>
            <w:tcW w:w="4536" w:type="dxa"/>
            <w:shd w:val="clear" w:color="auto" w:fill="auto"/>
          </w:tcPr>
          <w:p w:rsidR="00140DEC" w:rsidRPr="00DE5B23" w:rsidRDefault="00140DEC" w:rsidP="00A30152">
            <w:pPr>
              <w:spacing w:before="60" w:after="60"/>
              <w:jc w:val="both"/>
              <w:rPr>
                <w:sz w:val="26"/>
                <w:szCs w:val="26"/>
              </w:rPr>
            </w:pPr>
            <w:r w:rsidRPr="00DE5B23">
              <w:rPr>
                <w:sz w:val="26"/>
                <w:szCs w:val="26"/>
              </w:rPr>
              <w:t>Cấp bản sao văn bản công chứng</w:t>
            </w:r>
          </w:p>
        </w:tc>
        <w:tc>
          <w:tcPr>
            <w:tcW w:w="1985" w:type="dxa"/>
            <w:shd w:val="clear" w:color="auto" w:fill="auto"/>
            <w:vAlign w:val="center"/>
          </w:tcPr>
          <w:p w:rsidR="00140DEC" w:rsidRPr="00645EA4" w:rsidRDefault="00140DEC" w:rsidP="003D1114">
            <w:pPr>
              <w:spacing w:before="60" w:after="60"/>
              <w:jc w:val="center"/>
              <w:rPr>
                <w:sz w:val="26"/>
                <w:szCs w:val="26"/>
              </w:rPr>
            </w:pPr>
            <w:r w:rsidRPr="00475D97">
              <w:rPr>
                <w:sz w:val="26"/>
                <w:szCs w:val="26"/>
              </w:rPr>
              <w:t>Tổ chức hành nghề công chứng</w:t>
            </w:r>
          </w:p>
        </w:tc>
      </w:tr>
      <w:tr w:rsidR="00A70F95" w:rsidRPr="00BC7BF8" w:rsidTr="003D1114">
        <w:tc>
          <w:tcPr>
            <w:tcW w:w="828" w:type="dxa"/>
            <w:shd w:val="clear" w:color="auto" w:fill="auto"/>
            <w:vAlign w:val="center"/>
          </w:tcPr>
          <w:p w:rsidR="00A70F95" w:rsidRDefault="00A70F95" w:rsidP="003D1114">
            <w:pPr>
              <w:spacing w:before="60" w:after="60"/>
              <w:jc w:val="center"/>
              <w:rPr>
                <w:sz w:val="26"/>
                <w:szCs w:val="26"/>
              </w:rPr>
            </w:pPr>
            <w:r>
              <w:rPr>
                <w:sz w:val="26"/>
                <w:szCs w:val="26"/>
              </w:rPr>
              <w:t>21</w:t>
            </w:r>
          </w:p>
        </w:tc>
        <w:tc>
          <w:tcPr>
            <w:tcW w:w="1724" w:type="dxa"/>
            <w:shd w:val="clear" w:color="auto" w:fill="auto"/>
            <w:vAlign w:val="center"/>
          </w:tcPr>
          <w:p w:rsidR="00A70F95" w:rsidRPr="00A70F95" w:rsidRDefault="00A70F95" w:rsidP="003223C5">
            <w:pPr>
              <w:spacing w:before="60" w:after="60"/>
              <w:jc w:val="center"/>
              <w:rPr>
                <w:sz w:val="26"/>
                <w:szCs w:val="26"/>
              </w:rPr>
            </w:pPr>
            <w:r>
              <w:rPr>
                <w:sz w:val="26"/>
                <w:szCs w:val="26"/>
              </w:rPr>
              <w:t>1.001814</w:t>
            </w:r>
          </w:p>
        </w:tc>
        <w:tc>
          <w:tcPr>
            <w:tcW w:w="4536" w:type="dxa"/>
            <w:shd w:val="clear" w:color="auto" w:fill="auto"/>
          </w:tcPr>
          <w:p w:rsidR="00A70F95" w:rsidRPr="00DE5B23" w:rsidRDefault="00A70F95" w:rsidP="00A30152">
            <w:pPr>
              <w:spacing w:before="60" w:after="60"/>
              <w:jc w:val="both"/>
              <w:rPr>
                <w:sz w:val="26"/>
                <w:szCs w:val="26"/>
              </w:rPr>
            </w:pPr>
            <w:r>
              <w:rPr>
                <w:sz w:val="26"/>
                <w:szCs w:val="26"/>
              </w:rPr>
              <w:t>Xóa đăng ký hành nghề của công chứng viên</w:t>
            </w:r>
          </w:p>
        </w:tc>
        <w:tc>
          <w:tcPr>
            <w:tcW w:w="1985" w:type="dxa"/>
            <w:shd w:val="clear" w:color="auto" w:fill="auto"/>
            <w:vAlign w:val="center"/>
          </w:tcPr>
          <w:p w:rsidR="00A70F95" w:rsidRPr="00475D97" w:rsidRDefault="00A70F95" w:rsidP="003D1114">
            <w:pPr>
              <w:spacing w:before="60" w:after="60"/>
              <w:jc w:val="center"/>
              <w:rPr>
                <w:sz w:val="26"/>
                <w:szCs w:val="26"/>
              </w:rPr>
            </w:pPr>
            <w:r>
              <w:rPr>
                <w:sz w:val="26"/>
                <w:szCs w:val="26"/>
              </w:rPr>
              <w:t>Sở Tư pháp</w:t>
            </w:r>
          </w:p>
        </w:tc>
      </w:tr>
      <w:tr w:rsidR="00A70F95" w:rsidRPr="00BC7BF8" w:rsidTr="003D1114">
        <w:tc>
          <w:tcPr>
            <w:tcW w:w="828" w:type="dxa"/>
            <w:shd w:val="clear" w:color="auto" w:fill="auto"/>
            <w:vAlign w:val="center"/>
          </w:tcPr>
          <w:p w:rsidR="00A70F95" w:rsidRDefault="00A70F95" w:rsidP="003D1114">
            <w:pPr>
              <w:spacing w:before="60" w:after="60"/>
              <w:jc w:val="center"/>
              <w:rPr>
                <w:sz w:val="26"/>
                <w:szCs w:val="26"/>
              </w:rPr>
            </w:pPr>
            <w:r>
              <w:rPr>
                <w:sz w:val="26"/>
                <w:szCs w:val="26"/>
              </w:rPr>
              <w:t>22</w:t>
            </w:r>
          </w:p>
        </w:tc>
        <w:tc>
          <w:tcPr>
            <w:tcW w:w="1724" w:type="dxa"/>
            <w:shd w:val="clear" w:color="auto" w:fill="auto"/>
            <w:vAlign w:val="center"/>
          </w:tcPr>
          <w:p w:rsidR="00A70F95" w:rsidRDefault="00A70F95" w:rsidP="003223C5">
            <w:pPr>
              <w:spacing w:before="60" w:after="60"/>
              <w:jc w:val="center"/>
              <w:rPr>
                <w:sz w:val="26"/>
                <w:szCs w:val="26"/>
              </w:rPr>
            </w:pPr>
            <w:r>
              <w:rPr>
                <w:sz w:val="26"/>
                <w:szCs w:val="26"/>
              </w:rPr>
              <w:t>1.005463</w:t>
            </w:r>
          </w:p>
        </w:tc>
        <w:tc>
          <w:tcPr>
            <w:tcW w:w="4536" w:type="dxa"/>
            <w:shd w:val="clear" w:color="auto" w:fill="auto"/>
          </w:tcPr>
          <w:p w:rsidR="00A70F95" w:rsidRDefault="00A70F95" w:rsidP="00A30152">
            <w:pPr>
              <w:spacing w:before="60" w:after="60"/>
              <w:jc w:val="both"/>
              <w:rPr>
                <w:sz w:val="26"/>
                <w:szCs w:val="26"/>
              </w:rPr>
            </w:pPr>
            <w:r w:rsidRPr="00A70F95">
              <w:rPr>
                <w:sz w:val="26"/>
                <w:szCs w:val="26"/>
              </w:rPr>
              <w:t>Thay đổi công chứng viên hướng dẫn tập sự trong trường hợp tổ chức hành nghề công chứng nhận tập sự tạm ngừng hoạt động, chấm dứt hoạt động hoặc bị chuyển đổi, giải thể</w:t>
            </w:r>
          </w:p>
        </w:tc>
        <w:tc>
          <w:tcPr>
            <w:tcW w:w="1985" w:type="dxa"/>
            <w:shd w:val="clear" w:color="auto" w:fill="auto"/>
            <w:vAlign w:val="center"/>
          </w:tcPr>
          <w:p w:rsidR="00A70F95" w:rsidRDefault="00A70F95" w:rsidP="003D1114">
            <w:pPr>
              <w:spacing w:before="60" w:after="60"/>
              <w:jc w:val="center"/>
              <w:rPr>
                <w:sz w:val="26"/>
                <w:szCs w:val="26"/>
              </w:rPr>
            </w:pPr>
            <w:r>
              <w:rPr>
                <w:sz w:val="26"/>
                <w:szCs w:val="26"/>
              </w:rPr>
              <w:t>Sở Tư pháp</w:t>
            </w:r>
          </w:p>
        </w:tc>
      </w:tr>
    </w:tbl>
    <w:p w:rsidR="00AA1EAC" w:rsidRPr="00BC7BF8" w:rsidRDefault="00AA1EAC" w:rsidP="00AA1EAC">
      <w:pPr>
        <w:rPr>
          <w:b/>
          <w:i/>
        </w:rPr>
      </w:pPr>
    </w:p>
    <w:p w:rsidR="00AA1EAC" w:rsidRPr="00EE4C47" w:rsidRDefault="00AA1EAC" w:rsidP="00AA1EAC">
      <w:pPr>
        <w:jc w:val="both"/>
        <w:rPr>
          <w:b/>
          <w:sz w:val="26"/>
          <w:szCs w:val="26"/>
        </w:rPr>
      </w:pPr>
      <w:r w:rsidRPr="00EE4C47">
        <w:rPr>
          <w:b/>
          <w:sz w:val="26"/>
          <w:szCs w:val="26"/>
        </w:rPr>
        <w:lastRenderedPageBreak/>
        <w:t>Ghi chú:</w:t>
      </w:r>
    </w:p>
    <w:p w:rsidR="00A151B6" w:rsidRPr="00EE4C47" w:rsidRDefault="00AA1EAC" w:rsidP="00AA1EAC">
      <w:pPr>
        <w:jc w:val="both"/>
        <w:rPr>
          <w:i/>
          <w:sz w:val="26"/>
          <w:szCs w:val="26"/>
        </w:rPr>
      </w:pPr>
      <w:r w:rsidRPr="00EE4C47">
        <w:rPr>
          <w:i/>
          <w:sz w:val="26"/>
          <w:szCs w:val="26"/>
        </w:rPr>
        <w:t xml:space="preserve">Lý do bãi bỏ thủ tục hành chính: Các thủ tục này đã được công bố tại Quyết định số 2007/QĐ-BTP ngày 26/9/2016 </w:t>
      </w:r>
      <w:r w:rsidR="00A151B6" w:rsidRPr="00C5453A">
        <w:rPr>
          <w:i/>
          <w:sz w:val="26"/>
          <w:szCs w:val="26"/>
        </w:rPr>
        <w:t xml:space="preserve">và </w:t>
      </w:r>
      <w:r w:rsidR="00A277CA" w:rsidRPr="00C5453A">
        <w:rPr>
          <w:i/>
          <w:sz w:val="26"/>
          <w:szCs w:val="26"/>
        </w:rPr>
        <w:t>Quyết định số 711/QĐ-BTP ngày 23</w:t>
      </w:r>
      <w:r w:rsidR="00A151B6" w:rsidRPr="00C5453A">
        <w:rPr>
          <w:i/>
          <w:sz w:val="26"/>
          <w:szCs w:val="26"/>
        </w:rPr>
        <w:t>/5/2017.</w:t>
      </w:r>
      <w:r w:rsidR="00A277CA" w:rsidRPr="00C5453A">
        <w:rPr>
          <w:i/>
          <w:sz w:val="26"/>
          <w:szCs w:val="26"/>
        </w:rPr>
        <w:t xml:space="preserve"> </w:t>
      </w:r>
      <w:r w:rsidRPr="00EE4C47">
        <w:rPr>
          <w:i/>
          <w:sz w:val="26"/>
          <w:szCs w:val="26"/>
        </w:rPr>
        <w:t>Tuy nhiên, theo quy định tại Nghị định số 92/2017/NĐ-CP được Chính phủ ban hành ngày 07/8/2017 sửa đổi, bổ sung một số điều của các nghị định liên quan đến kiểm soát thủ tụ</w:t>
      </w:r>
      <w:r w:rsidR="00305056">
        <w:rPr>
          <w:i/>
          <w:sz w:val="26"/>
          <w:szCs w:val="26"/>
        </w:rPr>
        <w:t xml:space="preserve">c hành chính thì </w:t>
      </w:r>
      <w:r w:rsidR="00C5453A">
        <w:rPr>
          <w:i/>
          <w:sz w:val="26"/>
          <w:szCs w:val="26"/>
        </w:rPr>
        <w:t>các thủ tục này</w:t>
      </w:r>
      <w:r w:rsidRPr="00EE4C47">
        <w:rPr>
          <w:i/>
          <w:sz w:val="26"/>
          <w:szCs w:val="26"/>
        </w:rPr>
        <w:t xml:space="preserve"> không</w:t>
      </w:r>
      <w:r w:rsidR="00A151B6" w:rsidRPr="00C5453A">
        <w:rPr>
          <w:i/>
          <w:sz w:val="26"/>
          <w:szCs w:val="26"/>
        </w:rPr>
        <w:t xml:space="preserve"> còn</w:t>
      </w:r>
      <w:r w:rsidRPr="00EE4C47">
        <w:rPr>
          <w:i/>
          <w:sz w:val="26"/>
          <w:szCs w:val="26"/>
        </w:rPr>
        <w:t xml:space="preserve"> đáp ứng đủ đ</w:t>
      </w:r>
      <w:r w:rsidR="00DE5B23" w:rsidRPr="00EE4C47">
        <w:rPr>
          <w:i/>
          <w:sz w:val="26"/>
          <w:szCs w:val="26"/>
        </w:rPr>
        <w:t>iều kiện của thủ tục hành chính</w:t>
      </w:r>
      <w:r w:rsidR="00C5453A">
        <w:rPr>
          <w:i/>
          <w:sz w:val="26"/>
          <w:szCs w:val="26"/>
        </w:rPr>
        <w:t>, vì vậy được đưa ra khỏi danh mục thủ tục hành chính</w:t>
      </w:r>
      <w:r w:rsidR="00DE5B23" w:rsidRPr="00C5453A">
        <w:rPr>
          <w:i/>
          <w:sz w:val="26"/>
          <w:szCs w:val="26"/>
        </w:rPr>
        <w:t>;</w:t>
      </w:r>
      <w:r w:rsidR="00C5453A">
        <w:rPr>
          <w:i/>
          <w:sz w:val="26"/>
          <w:szCs w:val="26"/>
        </w:rPr>
        <w:t xml:space="preserve"> </w:t>
      </w:r>
      <w:r w:rsidR="00305056" w:rsidRPr="00C5453A">
        <w:rPr>
          <w:i/>
          <w:sz w:val="26"/>
          <w:szCs w:val="26"/>
        </w:rPr>
        <w:t>một số thủ tục</w:t>
      </w:r>
      <w:r w:rsidR="00305056">
        <w:rPr>
          <w:i/>
          <w:sz w:val="26"/>
          <w:szCs w:val="26"/>
        </w:rPr>
        <w:t xml:space="preserve"> hành chính</w:t>
      </w:r>
      <w:r w:rsidR="00305056" w:rsidRPr="00C5453A">
        <w:rPr>
          <w:i/>
          <w:sz w:val="26"/>
          <w:szCs w:val="26"/>
        </w:rPr>
        <w:t xml:space="preserve"> được g</w:t>
      </w:r>
      <w:r w:rsidR="00305056">
        <w:rPr>
          <w:i/>
          <w:sz w:val="26"/>
          <w:szCs w:val="26"/>
        </w:rPr>
        <w:t>hép</w:t>
      </w:r>
      <w:r w:rsidR="00305056" w:rsidRPr="00C5453A">
        <w:rPr>
          <w:i/>
          <w:sz w:val="26"/>
          <w:szCs w:val="26"/>
        </w:rPr>
        <w:t xml:space="preserve"> lại</w:t>
      </w:r>
      <w:r w:rsidR="00A151B6" w:rsidRPr="00C5453A">
        <w:rPr>
          <w:i/>
          <w:sz w:val="26"/>
          <w:szCs w:val="26"/>
        </w:rPr>
        <w:t>;</w:t>
      </w:r>
      <w:r w:rsidR="00DE5B23" w:rsidRPr="00C5453A">
        <w:rPr>
          <w:i/>
          <w:sz w:val="26"/>
          <w:szCs w:val="26"/>
        </w:rPr>
        <w:t xml:space="preserve"> 02 thủ tục (thủ tục số 1.003191 và số 1.003138) d</w:t>
      </w:r>
      <w:r w:rsidR="00DE5B23" w:rsidRPr="00EE4C47">
        <w:rPr>
          <w:i/>
          <w:sz w:val="26"/>
          <w:szCs w:val="26"/>
        </w:rPr>
        <w:t>o thời hạn chuyển đổi loại hình V</w:t>
      </w:r>
      <w:r w:rsidR="00DE5B23" w:rsidRPr="00C5453A">
        <w:rPr>
          <w:i/>
          <w:sz w:val="26"/>
          <w:szCs w:val="26"/>
        </w:rPr>
        <w:t>ăn phòng công chứng</w:t>
      </w:r>
      <w:r w:rsidR="00DE5B23" w:rsidRPr="00EE4C47">
        <w:rPr>
          <w:i/>
          <w:sz w:val="26"/>
          <w:szCs w:val="26"/>
        </w:rPr>
        <w:t xml:space="preserve"> theo quy định tại Điều 79 Luật Công chứng năm 2014 đã được thực hiện xong từ ngày 01/01/2017</w:t>
      </w:r>
      <w:r w:rsidR="00FB1E4C">
        <w:rPr>
          <w:i/>
          <w:sz w:val="26"/>
          <w:szCs w:val="26"/>
        </w:rPr>
        <w:t xml:space="preserve">, vì vậy 02 thủ tục hành chinh này </w:t>
      </w:r>
      <w:r w:rsidR="00FB1E4C" w:rsidRPr="00C5453A">
        <w:rPr>
          <w:i/>
          <w:sz w:val="26"/>
          <w:szCs w:val="26"/>
        </w:rPr>
        <w:t>trên thực tế sẽ không xảy ra nữa</w:t>
      </w:r>
      <w:r w:rsidR="00A151B6" w:rsidRPr="00C5453A">
        <w:rPr>
          <w:i/>
          <w:sz w:val="26"/>
          <w:szCs w:val="26"/>
        </w:rPr>
        <w:t>.</w:t>
      </w:r>
      <w:r w:rsidR="00EE4C47">
        <w:rPr>
          <w:i/>
          <w:sz w:val="26"/>
          <w:szCs w:val="26"/>
        </w:rPr>
        <w:t>/.</w:t>
      </w:r>
    </w:p>
    <w:p w:rsidR="00AA1EAC" w:rsidRPr="00BC7BF8" w:rsidRDefault="00AA1EAC" w:rsidP="00AA1EAC">
      <w:pPr>
        <w:spacing w:before="120" w:after="120" w:line="320" w:lineRule="exact"/>
        <w:ind w:firstLine="720"/>
        <w:jc w:val="both"/>
        <w:rPr>
          <w:sz w:val="26"/>
          <w:szCs w:val="26"/>
        </w:rPr>
      </w:pPr>
    </w:p>
    <w:p w:rsidR="00192FDA" w:rsidRDefault="00192FDA"/>
    <w:sectPr w:rsidR="00192FDA" w:rsidSect="00B47DDE">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51E" w:rsidRDefault="0092651E" w:rsidP="00AA1EAC">
      <w:r>
        <w:separator/>
      </w:r>
    </w:p>
  </w:endnote>
  <w:endnote w:type="continuationSeparator" w:id="0">
    <w:p w:rsidR="0092651E" w:rsidRDefault="0092651E" w:rsidP="00AA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51E" w:rsidRDefault="0092651E" w:rsidP="00AA1EAC">
      <w:r>
        <w:separator/>
      </w:r>
    </w:p>
  </w:footnote>
  <w:footnote w:type="continuationSeparator" w:id="0">
    <w:p w:rsidR="0092651E" w:rsidRDefault="0092651E" w:rsidP="00AA1EAC">
      <w:r>
        <w:continuationSeparator/>
      </w:r>
    </w:p>
  </w:footnote>
  <w:footnote w:id="1">
    <w:p w:rsidR="00AA1EAC" w:rsidRDefault="00AA1EAC" w:rsidP="00AA1EAC">
      <w:pPr>
        <w:pStyle w:val="FootnoteText"/>
      </w:pPr>
      <w:r>
        <w:rPr>
          <w:rStyle w:val="FootnoteReference"/>
        </w:rPr>
        <w:footnoteRef/>
      </w:r>
      <w:r>
        <w:t xml:space="preserve"> Đối với những TTHC đã được cấp mã số trên Cổng Dịch vụ công Quốc gia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A21E81" w:rsidRDefault="00A03F59">
        <w:pPr>
          <w:pStyle w:val="Header"/>
          <w:jc w:val="center"/>
        </w:pPr>
        <w:r>
          <w:fldChar w:fldCharType="begin"/>
        </w:r>
        <w:r>
          <w:instrText xml:space="preserve"> PAGE   \* MERGEFORMAT </w:instrText>
        </w:r>
        <w:r>
          <w:fldChar w:fldCharType="separate"/>
        </w:r>
        <w:r w:rsidR="009235E2">
          <w:rPr>
            <w:noProof/>
          </w:rPr>
          <w:t>3</w:t>
        </w:r>
        <w:r>
          <w:rPr>
            <w:noProof/>
          </w:rPr>
          <w:fldChar w:fldCharType="end"/>
        </w:r>
      </w:p>
    </w:sdtContent>
  </w:sdt>
  <w:p w:rsidR="00A21E81" w:rsidRDefault="00926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658D1"/>
    <w:multiLevelType w:val="hybridMultilevel"/>
    <w:tmpl w:val="4614C5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EAC"/>
    <w:rsid w:val="00033367"/>
    <w:rsid w:val="00040244"/>
    <w:rsid w:val="000C04EE"/>
    <w:rsid w:val="000D0E73"/>
    <w:rsid w:val="00140DEC"/>
    <w:rsid w:val="00146CB3"/>
    <w:rsid w:val="00153EB8"/>
    <w:rsid w:val="00192FDA"/>
    <w:rsid w:val="001C2E4B"/>
    <w:rsid w:val="001D1DA3"/>
    <w:rsid w:val="001F5FB5"/>
    <w:rsid w:val="001F70CD"/>
    <w:rsid w:val="002118FF"/>
    <w:rsid w:val="00220FB3"/>
    <w:rsid w:val="0028080F"/>
    <w:rsid w:val="002D40AC"/>
    <w:rsid w:val="00305056"/>
    <w:rsid w:val="003223C5"/>
    <w:rsid w:val="0033356B"/>
    <w:rsid w:val="00367553"/>
    <w:rsid w:val="003D1114"/>
    <w:rsid w:val="003D4300"/>
    <w:rsid w:val="003F0137"/>
    <w:rsid w:val="0043089D"/>
    <w:rsid w:val="00447F02"/>
    <w:rsid w:val="00471D37"/>
    <w:rsid w:val="00475D97"/>
    <w:rsid w:val="0048130C"/>
    <w:rsid w:val="004A36CF"/>
    <w:rsid w:val="004B0FAF"/>
    <w:rsid w:val="004D43D2"/>
    <w:rsid w:val="005220CA"/>
    <w:rsid w:val="00560580"/>
    <w:rsid w:val="00577C26"/>
    <w:rsid w:val="00645EA4"/>
    <w:rsid w:val="00674142"/>
    <w:rsid w:val="00682623"/>
    <w:rsid w:val="00696648"/>
    <w:rsid w:val="006A6F16"/>
    <w:rsid w:val="006B758B"/>
    <w:rsid w:val="006F42DA"/>
    <w:rsid w:val="00707575"/>
    <w:rsid w:val="00761169"/>
    <w:rsid w:val="00790A8A"/>
    <w:rsid w:val="00793E30"/>
    <w:rsid w:val="007B37EF"/>
    <w:rsid w:val="007D54D5"/>
    <w:rsid w:val="00872A98"/>
    <w:rsid w:val="00892819"/>
    <w:rsid w:val="008D2ED6"/>
    <w:rsid w:val="008E6DE9"/>
    <w:rsid w:val="009235E2"/>
    <w:rsid w:val="0092651E"/>
    <w:rsid w:val="00932F4A"/>
    <w:rsid w:val="00A03F59"/>
    <w:rsid w:val="00A151B6"/>
    <w:rsid w:val="00A16CEB"/>
    <w:rsid w:val="00A26BF2"/>
    <w:rsid w:val="00A26FC0"/>
    <w:rsid w:val="00A277CA"/>
    <w:rsid w:val="00A44895"/>
    <w:rsid w:val="00A653A8"/>
    <w:rsid w:val="00A70F95"/>
    <w:rsid w:val="00AA1EAC"/>
    <w:rsid w:val="00AE4DCB"/>
    <w:rsid w:val="00AF0511"/>
    <w:rsid w:val="00B278A9"/>
    <w:rsid w:val="00B318CE"/>
    <w:rsid w:val="00B45EEE"/>
    <w:rsid w:val="00B8651F"/>
    <w:rsid w:val="00C31CA5"/>
    <w:rsid w:val="00C5453A"/>
    <w:rsid w:val="00C57B1B"/>
    <w:rsid w:val="00C64CA2"/>
    <w:rsid w:val="00C91A1C"/>
    <w:rsid w:val="00D562EF"/>
    <w:rsid w:val="00DB705F"/>
    <w:rsid w:val="00DB70AD"/>
    <w:rsid w:val="00DC0B8A"/>
    <w:rsid w:val="00DE5B23"/>
    <w:rsid w:val="00E41221"/>
    <w:rsid w:val="00E53D2F"/>
    <w:rsid w:val="00E6026A"/>
    <w:rsid w:val="00E7378E"/>
    <w:rsid w:val="00E84C05"/>
    <w:rsid w:val="00EE4C47"/>
    <w:rsid w:val="00F318FC"/>
    <w:rsid w:val="00F33B5B"/>
    <w:rsid w:val="00F73047"/>
    <w:rsid w:val="00F73736"/>
    <w:rsid w:val="00FB1E4C"/>
    <w:rsid w:val="00FC6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EA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1EAC"/>
    <w:rPr>
      <w:sz w:val="20"/>
      <w:szCs w:val="20"/>
    </w:rPr>
  </w:style>
  <w:style w:type="character" w:customStyle="1" w:styleId="FootnoteTextChar">
    <w:name w:val="Footnote Text Char"/>
    <w:basedOn w:val="DefaultParagraphFont"/>
    <w:link w:val="FootnoteText"/>
    <w:uiPriority w:val="99"/>
    <w:semiHidden/>
    <w:rsid w:val="00AA1EAC"/>
    <w:rPr>
      <w:rFonts w:eastAsia="Times New Roman" w:cs="Times New Roman"/>
      <w:sz w:val="20"/>
      <w:szCs w:val="20"/>
    </w:rPr>
  </w:style>
  <w:style w:type="character" w:styleId="FootnoteReference">
    <w:name w:val="footnote reference"/>
    <w:basedOn w:val="DefaultParagraphFont"/>
    <w:uiPriority w:val="99"/>
    <w:semiHidden/>
    <w:unhideWhenUsed/>
    <w:rsid w:val="00AA1EAC"/>
    <w:rPr>
      <w:vertAlign w:val="superscript"/>
    </w:rPr>
  </w:style>
  <w:style w:type="paragraph" w:styleId="Header">
    <w:name w:val="header"/>
    <w:basedOn w:val="Normal"/>
    <w:link w:val="HeaderChar"/>
    <w:uiPriority w:val="99"/>
    <w:unhideWhenUsed/>
    <w:rsid w:val="00AA1EAC"/>
    <w:pPr>
      <w:tabs>
        <w:tab w:val="center" w:pos="4680"/>
        <w:tab w:val="right" w:pos="9360"/>
      </w:tabs>
    </w:pPr>
  </w:style>
  <w:style w:type="character" w:customStyle="1" w:styleId="HeaderChar">
    <w:name w:val="Header Char"/>
    <w:basedOn w:val="DefaultParagraphFont"/>
    <w:link w:val="Header"/>
    <w:uiPriority w:val="99"/>
    <w:rsid w:val="00AA1EAC"/>
    <w:rPr>
      <w:rFonts w:eastAsia="Times New Roman" w:cs="Times New Roman"/>
      <w:sz w:val="24"/>
      <w:szCs w:val="24"/>
    </w:rPr>
  </w:style>
  <w:style w:type="paragraph" w:styleId="ListParagraph">
    <w:name w:val="List Paragraph"/>
    <w:basedOn w:val="Normal"/>
    <w:uiPriority w:val="34"/>
    <w:qFormat/>
    <w:rsid w:val="00AA1EAC"/>
    <w:pPr>
      <w:ind w:left="720"/>
      <w:contextualSpacing/>
    </w:pPr>
  </w:style>
  <w:style w:type="character" w:customStyle="1" w:styleId="link">
    <w:name w:val="link"/>
    <w:basedOn w:val="DefaultParagraphFont"/>
    <w:rsid w:val="001F5FB5"/>
  </w:style>
  <w:style w:type="character" w:styleId="CommentReference">
    <w:name w:val="annotation reference"/>
    <w:basedOn w:val="DefaultParagraphFont"/>
    <w:uiPriority w:val="99"/>
    <w:semiHidden/>
    <w:unhideWhenUsed/>
    <w:rsid w:val="000C04EE"/>
    <w:rPr>
      <w:sz w:val="16"/>
      <w:szCs w:val="16"/>
    </w:rPr>
  </w:style>
  <w:style w:type="paragraph" w:styleId="CommentText">
    <w:name w:val="annotation text"/>
    <w:basedOn w:val="Normal"/>
    <w:link w:val="CommentTextChar"/>
    <w:uiPriority w:val="99"/>
    <w:semiHidden/>
    <w:unhideWhenUsed/>
    <w:rsid w:val="000C04EE"/>
    <w:rPr>
      <w:sz w:val="20"/>
      <w:szCs w:val="20"/>
    </w:rPr>
  </w:style>
  <w:style w:type="character" w:customStyle="1" w:styleId="CommentTextChar">
    <w:name w:val="Comment Text Char"/>
    <w:basedOn w:val="DefaultParagraphFont"/>
    <w:link w:val="CommentText"/>
    <w:uiPriority w:val="99"/>
    <w:semiHidden/>
    <w:rsid w:val="000C04E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C04EE"/>
    <w:rPr>
      <w:b/>
      <w:bCs/>
    </w:rPr>
  </w:style>
  <w:style w:type="character" w:customStyle="1" w:styleId="CommentSubjectChar">
    <w:name w:val="Comment Subject Char"/>
    <w:basedOn w:val="CommentTextChar"/>
    <w:link w:val="CommentSubject"/>
    <w:uiPriority w:val="99"/>
    <w:semiHidden/>
    <w:rsid w:val="000C04EE"/>
    <w:rPr>
      <w:rFonts w:eastAsia="Times New Roman" w:cs="Times New Roman"/>
      <w:b/>
      <w:bCs/>
      <w:sz w:val="20"/>
      <w:szCs w:val="20"/>
    </w:rPr>
  </w:style>
  <w:style w:type="paragraph" w:styleId="BalloonText">
    <w:name w:val="Balloon Text"/>
    <w:basedOn w:val="Normal"/>
    <w:link w:val="BalloonTextChar"/>
    <w:uiPriority w:val="99"/>
    <w:semiHidden/>
    <w:unhideWhenUsed/>
    <w:rsid w:val="000C04EE"/>
    <w:rPr>
      <w:rFonts w:ascii="Tahoma" w:hAnsi="Tahoma" w:cs="Tahoma"/>
      <w:sz w:val="16"/>
      <w:szCs w:val="16"/>
    </w:rPr>
  </w:style>
  <w:style w:type="character" w:customStyle="1" w:styleId="BalloonTextChar">
    <w:name w:val="Balloon Text Char"/>
    <w:basedOn w:val="DefaultParagraphFont"/>
    <w:link w:val="BalloonText"/>
    <w:uiPriority w:val="99"/>
    <w:semiHidden/>
    <w:rsid w:val="000C04E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EA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1EAC"/>
    <w:rPr>
      <w:sz w:val="20"/>
      <w:szCs w:val="20"/>
    </w:rPr>
  </w:style>
  <w:style w:type="character" w:customStyle="1" w:styleId="FootnoteTextChar">
    <w:name w:val="Footnote Text Char"/>
    <w:basedOn w:val="DefaultParagraphFont"/>
    <w:link w:val="FootnoteText"/>
    <w:uiPriority w:val="99"/>
    <w:semiHidden/>
    <w:rsid w:val="00AA1EAC"/>
    <w:rPr>
      <w:rFonts w:eastAsia="Times New Roman" w:cs="Times New Roman"/>
      <w:sz w:val="20"/>
      <w:szCs w:val="20"/>
    </w:rPr>
  </w:style>
  <w:style w:type="character" w:styleId="FootnoteReference">
    <w:name w:val="footnote reference"/>
    <w:basedOn w:val="DefaultParagraphFont"/>
    <w:uiPriority w:val="99"/>
    <w:semiHidden/>
    <w:unhideWhenUsed/>
    <w:rsid w:val="00AA1EAC"/>
    <w:rPr>
      <w:vertAlign w:val="superscript"/>
    </w:rPr>
  </w:style>
  <w:style w:type="paragraph" w:styleId="Header">
    <w:name w:val="header"/>
    <w:basedOn w:val="Normal"/>
    <w:link w:val="HeaderChar"/>
    <w:uiPriority w:val="99"/>
    <w:unhideWhenUsed/>
    <w:rsid w:val="00AA1EAC"/>
    <w:pPr>
      <w:tabs>
        <w:tab w:val="center" w:pos="4680"/>
        <w:tab w:val="right" w:pos="9360"/>
      </w:tabs>
    </w:pPr>
  </w:style>
  <w:style w:type="character" w:customStyle="1" w:styleId="HeaderChar">
    <w:name w:val="Header Char"/>
    <w:basedOn w:val="DefaultParagraphFont"/>
    <w:link w:val="Header"/>
    <w:uiPriority w:val="99"/>
    <w:rsid w:val="00AA1EAC"/>
    <w:rPr>
      <w:rFonts w:eastAsia="Times New Roman" w:cs="Times New Roman"/>
      <w:sz w:val="24"/>
      <w:szCs w:val="24"/>
    </w:rPr>
  </w:style>
  <w:style w:type="paragraph" w:styleId="ListParagraph">
    <w:name w:val="List Paragraph"/>
    <w:basedOn w:val="Normal"/>
    <w:uiPriority w:val="34"/>
    <w:qFormat/>
    <w:rsid w:val="00AA1EAC"/>
    <w:pPr>
      <w:ind w:left="720"/>
      <w:contextualSpacing/>
    </w:pPr>
  </w:style>
  <w:style w:type="character" w:customStyle="1" w:styleId="link">
    <w:name w:val="link"/>
    <w:basedOn w:val="DefaultParagraphFont"/>
    <w:rsid w:val="001F5FB5"/>
  </w:style>
  <w:style w:type="character" w:styleId="CommentReference">
    <w:name w:val="annotation reference"/>
    <w:basedOn w:val="DefaultParagraphFont"/>
    <w:uiPriority w:val="99"/>
    <w:semiHidden/>
    <w:unhideWhenUsed/>
    <w:rsid w:val="000C04EE"/>
    <w:rPr>
      <w:sz w:val="16"/>
      <w:szCs w:val="16"/>
    </w:rPr>
  </w:style>
  <w:style w:type="paragraph" w:styleId="CommentText">
    <w:name w:val="annotation text"/>
    <w:basedOn w:val="Normal"/>
    <w:link w:val="CommentTextChar"/>
    <w:uiPriority w:val="99"/>
    <w:semiHidden/>
    <w:unhideWhenUsed/>
    <w:rsid w:val="000C04EE"/>
    <w:rPr>
      <w:sz w:val="20"/>
      <w:szCs w:val="20"/>
    </w:rPr>
  </w:style>
  <w:style w:type="character" w:customStyle="1" w:styleId="CommentTextChar">
    <w:name w:val="Comment Text Char"/>
    <w:basedOn w:val="DefaultParagraphFont"/>
    <w:link w:val="CommentText"/>
    <w:uiPriority w:val="99"/>
    <w:semiHidden/>
    <w:rsid w:val="000C04E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C04EE"/>
    <w:rPr>
      <w:b/>
      <w:bCs/>
    </w:rPr>
  </w:style>
  <w:style w:type="character" w:customStyle="1" w:styleId="CommentSubjectChar">
    <w:name w:val="Comment Subject Char"/>
    <w:basedOn w:val="CommentTextChar"/>
    <w:link w:val="CommentSubject"/>
    <w:uiPriority w:val="99"/>
    <w:semiHidden/>
    <w:rsid w:val="000C04EE"/>
    <w:rPr>
      <w:rFonts w:eastAsia="Times New Roman" w:cs="Times New Roman"/>
      <w:b/>
      <w:bCs/>
      <w:sz w:val="20"/>
      <w:szCs w:val="20"/>
    </w:rPr>
  </w:style>
  <w:style w:type="paragraph" w:styleId="BalloonText">
    <w:name w:val="Balloon Text"/>
    <w:basedOn w:val="Normal"/>
    <w:link w:val="BalloonTextChar"/>
    <w:uiPriority w:val="99"/>
    <w:semiHidden/>
    <w:unhideWhenUsed/>
    <w:rsid w:val="000C04EE"/>
    <w:rPr>
      <w:rFonts w:ascii="Tahoma" w:hAnsi="Tahoma" w:cs="Tahoma"/>
      <w:sz w:val="16"/>
      <w:szCs w:val="16"/>
    </w:rPr>
  </w:style>
  <w:style w:type="character" w:customStyle="1" w:styleId="BalloonTextChar">
    <w:name w:val="Balloon Text Char"/>
    <w:basedOn w:val="DefaultParagraphFont"/>
    <w:link w:val="BalloonText"/>
    <w:uiPriority w:val="99"/>
    <w:semiHidden/>
    <w:rsid w:val="000C04E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171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cp:lastPrinted>2021-05-28T01:00:00Z</cp:lastPrinted>
  <dcterms:created xsi:type="dcterms:W3CDTF">2021-05-12T06:56:00Z</dcterms:created>
  <dcterms:modified xsi:type="dcterms:W3CDTF">2021-06-11T06:38:00Z</dcterms:modified>
</cp:coreProperties>
</file>